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Arial" w:hAnsi="Arial" w:cs="Arial"/>
        </w:rPr>
        <w:id w:val="-1400052766"/>
        <w:docPartObj>
          <w:docPartGallery w:val="Cover Pages"/>
          <w:docPartUnique/>
        </w:docPartObj>
      </w:sdtPr>
      <w:sdtEndPr>
        <w:rPr>
          <w:rFonts w:eastAsiaTheme="minorHAnsi"/>
          <w:kern w:val="2"/>
          <w:sz w:val="22"/>
          <w:szCs w:val="22"/>
          <w:lang w:eastAsia="en-US"/>
          <w14:ligatures w14:val="standardContextual"/>
        </w:rPr>
      </w:sdtEndPr>
      <w:sdtContent>
        <w:p w14:paraId="6C1E1005" w14:textId="77777777" w:rsidR="001B0C73" w:rsidRDefault="001B0C73" w:rsidP="004B7044">
          <w:pPr>
            <w:pStyle w:val="NormalWeb"/>
            <w:spacing w:before="0" w:beforeAutospacing="0" w:after="0" w:afterAutospacing="0"/>
            <w:jc w:val="center"/>
            <w:rPr>
              <w:rFonts w:ascii="Arial" w:hAnsi="Arial" w:cs="Arial"/>
            </w:rPr>
          </w:pPr>
        </w:p>
        <w:p w14:paraId="3AA13E4F" w14:textId="407F3B98" w:rsidR="00C30937" w:rsidRDefault="00C30937" w:rsidP="004B7044">
          <w:pPr>
            <w:pStyle w:val="NormalWeb"/>
            <w:spacing w:before="0" w:beforeAutospacing="0" w:after="0" w:afterAutospacing="0"/>
            <w:jc w:val="center"/>
            <w:rPr>
              <w:rStyle w:val="Textoennegrita"/>
              <w:rFonts w:ascii="Arial" w:hAnsi="Arial" w:cs="Arial"/>
            </w:rPr>
          </w:pPr>
          <w:r w:rsidRPr="00C30937">
            <w:rPr>
              <w:rStyle w:val="Textoennegrita"/>
              <w:rFonts w:ascii="Arial" w:hAnsi="Arial" w:cs="Arial"/>
            </w:rPr>
            <w:t>CAMPAÑA BOLÍVAR DIGITALIZA TUS SUEÑOS</w:t>
          </w:r>
        </w:p>
        <w:p w14:paraId="7A5976A3" w14:textId="77777777" w:rsidR="001B0C73" w:rsidRDefault="001B0C73" w:rsidP="004B7044">
          <w:pPr>
            <w:pStyle w:val="NormalWeb"/>
            <w:spacing w:before="0" w:beforeAutospacing="0" w:after="0" w:afterAutospacing="0"/>
            <w:jc w:val="both"/>
            <w:rPr>
              <w:rFonts w:ascii="Arial" w:hAnsi="Arial" w:cs="Arial"/>
              <w:sz w:val="22"/>
              <w:szCs w:val="22"/>
            </w:rPr>
          </w:pPr>
        </w:p>
        <w:p w14:paraId="5D5934ED" w14:textId="58597139" w:rsidR="00C24AEA" w:rsidRPr="000833C5" w:rsidRDefault="00C24AEA" w:rsidP="004B7044">
          <w:pPr>
            <w:pStyle w:val="NormalWeb"/>
            <w:spacing w:before="0" w:beforeAutospacing="0" w:after="0" w:afterAutospacing="0"/>
            <w:jc w:val="both"/>
            <w:rPr>
              <w:rFonts w:ascii="Arial" w:hAnsi="Arial" w:cs="Arial"/>
              <w:sz w:val="22"/>
              <w:szCs w:val="22"/>
            </w:rPr>
          </w:pPr>
          <w:r w:rsidRPr="000833C5">
            <w:rPr>
              <w:rFonts w:ascii="Arial" w:hAnsi="Arial" w:cs="Arial"/>
              <w:sz w:val="22"/>
              <w:szCs w:val="22"/>
            </w:rPr>
            <w:t xml:space="preserve">La campaña </w:t>
          </w:r>
          <w:r w:rsidRPr="000833C5">
            <w:rPr>
              <w:rFonts w:ascii="Arial" w:hAnsi="Arial" w:cs="Arial"/>
              <w:i/>
              <w:iCs/>
              <w:sz w:val="22"/>
              <w:szCs w:val="22"/>
            </w:rPr>
            <w:t>“Bolívar Digitaliza Tus Sueños”</w:t>
          </w:r>
          <w:r w:rsidRPr="000833C5">
            <w:rPr>
              <w:rFonts w:ascii="Arial" w:hAnsi="Arial" w:cs="Arial"/>
              <w:sz w:val="22"/>
              <w:szCs w:val="22"/>
            </w:rPr>
            <w:t xml:space="preserve"> responde a una necesidad urgente: en Bolívar, la relación es de 15 estudiantes por computador, frente al promedio nacional de 4:1, y las brechas son aún mayores en zonas rurales y PDET. Esta limitación tecnológica afecta la calidad educativa, restringe el desarrollo de competencias digitales y perpetúa desigualdades sociales y territoriales.</w:t>
          </w:r>
          <w:r w:rsidR="002305C5">
            <w:rPr>
              <w:rFonts w:ascii="Arial" w:hAnsi="Arial" w:cs="Arial"/>
              <w:sz w:val="22"/>
              <w:szCs w:val="22"/>
            </w:rPr>
            <w:t xml:space="preserve"> Es por ello que </w:t>
          </w:r>
          <w:r w:rsidRPr="000833C5">
            <w:rPr>
              <w:rFonts w:ascii="Arial" w:hAnsi="Arial" w:cs="Arial"/>
              <w:sz w:val="22"/>
              <w:szCs w:val="22"/>
            </w:rPr>
            <w:t>busca</w:t>
          </w:r>
          <w:r w:rsidR="002305C5">
            <w:rPr>
              <w:rFonts w:ascii="Arial" w:hAnsi="Arial" w:cs="Arial"/>
              <w:sz w:val="22"/>
              <w:szCs w:val="22"/>
            </w:rPr>
            <w:t>mos</w:t>
          </w:r>
          <w:r w:rsidRPr="000833C5">
            <w:rPr>
              <w:rFonts w:ascii="Arial" w:hAnsi="Arial" w:cs="Arial"/>
              <w:sz w:val="22"/>
              <w:szCs w:val="22"/>
            </w:rPr>
            <w:t xml:space="preserve"> reducir esta brecha mediante la dotación de equipos</w:t>
          </w:r>
          <w:r w:rsidR="000833C5" w:rsidRPr="000833C5">
            <w:rPr>
              <w:rFonts w:ascii="Arial" w:hAnsi="Arial" w:cs="Arial"/>
              <w:sz w:val="22"/>
              <w:szCs w:val="22"/>
            </w:rPr>
            <w:t xml:space="preserve"> para mejorar el acceso a herramientas</w:t>
          </w:r>
          <w:r w:rsidR="000833C5" w:rsidRPr="000833C5">
            <w:rPr>
              <w:rFonts w:ascii="Arial" w:hAnsi="Arial" w:cs="Arial"/>
              <w:b/>
              <w:bCs/>
              <w:sz w:val="22"/>
              <w:szCs w:val="22"/>
            </w:rPr>
            <w:t xml:space="preserve"> </w:t>
          </w:r>
          <w:r w:rsidR="000833C5" w:rsidRPr="000833C5">
            <w:rPr>
              <w:rFonts w:ascii="Arial" w:hAnsi="Arial" w:cs="Arial"/>
              <w:sz w:val="22"/>
              <w:szCs w:val="22"/>
            </w:rPr>
            <w:t>TIC para el</w:t>
          </w:r>
          <w:r w:rsidRPr="000833C5">
            <w:rPr>
              <w:rFonts w:ascii="Arial" w:hAnsi="Arial" w:cs="Arial"/>
              <w:sz w:val="22"/>
              <w:szCs w:val="22"/>
            </w:rPr>
            <w:t xml:space="preserve"> aprendizaje y ofrec</w:t>
          </w:r>
          <w:r w:rsidR="000833C5" w:rsidRPr="000833C5">
            <w:rPr>
              <w:rFonts w:ascii="Arial" w:hAnsi="Arial" w:cs="Arial"/>
              <w:sz w:val="22"/>
              <w:szCs w:val="22"/>
            </w:rPr>
            <w:t>er</w:t>
          </w:r>
          <w:r w:rsidRPr="000833C5">
            <w:rPr>
              <w:rFonts w:ascii="Arial" w:hAnsi="Arial" w:cs="Arial"/>
              <w:sz w:val="22"/>
              <w:szCs w:val="22"/>
            </w:rPr>
            <w:t xml:space="preserve"> mejores oportunidades a niños y jóvenes del departamento.</w:t>
          </w:r>
        </w:p>
        <w:p w14:paraId="71B6C05A" w14:textId="4F6D5F2A" w:rsidR="00C24AEA" w:rsidRDefault="00C24AEA" w:rsidP="004B7044">
          <w:pPr>
            <w:pStyle w:val="NormalWeb"/>
            <w:spacing w:before="0" w:beforeAutospacing="0" w:after="0" w:afterAutospacing="0"/>
            <w:jc w:val="both"/>
            <w:rPr>
              <w:rFonts w:ascii="Arial" w:hAnsi="Arial" w:cs="Arial"/>
              <w:sz w:val="22"/>
              <w:szCs w:val="22"/>
            </w:rPr>
          </w:pPr>
          <w:r w:rsidRPr="000833C5">
            <w:rPr>
              <w:rFonts w:ascii="Arial" w:hAnsi="Arial" w:cs="Arial"/>
              <w:sz w:val="22"/>
              <w:szCs w:val="22"/>
            </w:rPr>
            <w:t>La campaña está alineada con el Plan de Desarrollo Departamental “Bolívar Me Enamora 2024–2027”, lo que asegura coherencia en materia de equidad educativa, transformación digital y apropiación responsable de tecnologías</w:t>
          </w:r>
          <w:r w:rsidR="00217434">
            <w:rPr>
              <w:rFonts w:ascii="Arial" w:hAnsi="Arial" w:cs="Arial"/>
              <w:sz w:val="22"/>
              <w:szCs w:val="22"/>
            </w:rPr>
            <w:t>, pues m</w:t>
          </w:r>
          <w:r w:rsidRPr="000833C5">
            <w:rPr>
              <w:rFonts w:ascii="Arial" w:hAnsi="Arial" w:cs="Arial"/>
              <w:sz w:val="22"/>
              <w:szCs w:val="22"/>
            </w:rPr>
            <w:t>ás allá de entregar computadores, esta iniciativa transforma</w:t>
          </w:r>
          <w:r w:rsidR="009A39A7">
            <w:rPr>
              <w:rFonts w:ascii="Arial" w:hAnsi="Arial" w:cs="Arial"/>
              <w:sz w:val="22"/>
              <w:szCs w:val="22"/>
            </w:rPr>
            <w:t>rá</w:t>
          </w:r>
          <w:r w:rsidRPr="000833C5">
            <w:rPr>
              <w:rFonts w:ascii="Arial" w:hAnsi="Arial" w:cs="Arial"/>
              <w:sz w:val="22"/>
              <w:szCs w:val="22"/>
            </w:rPr>
            <w:t xml:space="preserve"> vidas</w:t>
          </w:r>
          <w:r w:rsidR="009A39A7">
            <w:rPr>
              <w:rFonts w:ascii="Arial" w:hAnsi="Arial" w:cs="Arial"/>
              <w:sz w:val="22"/>
              <w:szCs w:val="22"/>
            </w:rPr>
            <w:t xml:space="preserve"> ya que</w:t>
          </w:r>
          <w:r w:rsidRPr="000833C5">
            <w:rPr>
              <w:rFonts w:ascii="Arial" w:hAnsi="Arial" w:cs="Arial"/>
              <w:sz w:val="22"/>
              <w:szCs w:val="22"/>
            </w:rPr>
            <w:t xml:space="preserve"> promueve</w:t>
          </w:r>
          <w:r w:rsidR="009A39A7">
            <w:rPr>
              <w:rFonts w:ascii="Arial" w:hAnsi="Arial" w:cs="Arial"/>
              <w:sz w:val="22"/>
              <w:szCs w:val="22"/>
            </w:rPr>
            <w:t xml:space="preserve"> </w:t>
          </w:r>
          <w:r w:rsidR="00607347">
            <w:rPr>
              <w:rFonts w:ascii="Arial" w:hAnsi="Arial" w:cs="Arial"/>
              <w:sz w:val="22"/>
              <w:szCs w:val="22"/>
            </w:rPr>
            <w:t xml:space="preserve">el uso y apropiación TIC en la </w:t>
          </w:r>
          <w:r w:rsidRPr="000833C5">
            <w:rPr>
              <w:rFonts w:ascii="Arial" w:hAnsi="Arial" w:cs="Arial"/>
              <w:sz w:val="22"/>
              <w:szCs w:val="22"/>
            </w:rPr>
            <w:t>pedagógica, mejora</w:t>
          </w:r>
          <w:r w:rsidR="00607347">
            <w:rPr>
              <w:rFonts w:ascii="Arial" w:hAnsi="Arial" w:cs="Arial"/>
              <w:sz w:val="22"/>
              <w:szCs w:val="22"/>
            </w:rPr>
            <w:t>r</w:t>
          </w:r>
          <w:r w:rsidRPr="000833C5">
            <w:rPr>
              <w:rFonts w:ascii="Arial" w:hAnsi="Arial" w:cs="Arial"/>
              <w:sz w:val="22"/>
              <w:szCs w:val="22"/>
            </w:rPr>
            <w:t xml:space="preserve"> los resultados académicos </w:t>
          </w:r>
          <w:r w:rsidR="00607347">
            <w:rPr>
              <w:rFonts w:ascii="Arial" w:hAnsi="Arial" w:cs="Arial"/>
              <w:sz w:val="22"/>
              <w:szCs w:val="22"/>
            </w:rPr>
            <w:t xml:space="preserve">de los estudiantes </w:t>
          </w:r>
          <w:r w:rsidRPr="000833C5">
            <w:rPr>
              <w:rFonts w:ascii="Arial" w:hAnsi="Arial" w:cs="Arial"/>
              <w:sz w:val="22"/>
              <w:szCs w:val="22"/>
            </w:rPr>
            <w:t>y garantiza</w:t>
          </w:r>
          <w:r w:rsidR="00607347">
            <w:rPr>
              <w:rFonts w:ascii="Arial" w:hAnsi="Arial" w:cs="Arial"/>
              <w:sz w:val="22"/>
              <w:szCs w:val="22"/>
            </w:rPr>
            <w:t>r</w:t>
          </w:r>
          <w:r w:rsidRPr="000833C5">
            <w:rPr>
              <w:rFonts w:ascii="Arial" w:hAnsi="Arial" w:cs="Arial"/>
              <w:sz w:val="22"/>
              <w:szCs w:val="22"/>
            </w:rPr>
            <w:t xml:space="preserve"> que la juventud bolivarense tenga acceso equitativo al conocimiento y a un futuro con mayores oportunidades.</w:t>
          </w:r>
        </w:p>
        <w:p w14:paraId="4A7C4BC6" w14:textId="77777777" w:rsidR="004B7044" w:rsidRPr="00716C96" w:rsidRDefault="004B7044" w:rsidP="004B7044">
          <w:pPr>
            <w:pStyle w:val="NormalWeb"/>
            <w:spacing w:before="0" w:beforeAutospacing="0" w:after="0" w:afterAutospacing="0"/>
            <w:jc w:val="both"/>
            <w:rPr>
              <w:rFonts w:ascii="Arial" w:hAnsi="Arial" w:cs="Arial"/>
              <w:sz w:val="22"/>
              <w:szCs w:val="22"/>
            </w:rPr>
          </w:pPr>
        </w:p>
        <w:p w14:paraId="56E02F7E" w14:textId="77777777" w:rsidR="00C30937" w:rsidRDefault="00C30937" w:rsidP="004B7044">
          <w:pPr>
            <w:pStyle w:val="Ttulo3"/>
            <w:spacing w:before="0" w:line="240" w:lineRule="auto"/>
            <w:rPr>
              <w:rFonts w:ascii="Arial" w:hAnsi="Arial" w:cs="Arial"/>
              <w:b/>
              <w:bCs/>
            </w:rPr>
          </w:pPr>
          <w:r w:rsidRPr="00920107">
            <w:rPr>
              <w:rFonts w:ascii="Arial" w:hAnsi="Arial" w:cs="Arial"/>
              <w:b/>
              <w:bCs/>
            </w:rPr>
            <w:t>Propósito central</w:t>
          </w:r>
        </w:p>
        <w:p w14:paraId="040A72B6" w14:textId="77777777" w:rsidR="004B7044" w:rsidRPr="004B7044" w:rsidRDefault="004B7044" w:rsidP="004B7044"/>
        <w:p w14:paraId="718AE9F5" w14:textId="77777777" w:rsidR="00C30937" w:rsidRPr="0071749A" w:rsidRDefault="00C30937" w:rsidP="004B7044">
          <w:pPr>
            <w:pStyle w:val="NormalWeb"/>
            <w:numPr>
              <w:ilvl w:val="0"/>
              <w:numId w:val="1"/>
            </w:numPr>
            <w:spacing w:before="0" w:beforeAutospacing="0" w:after="0" w:afterAutospacing="0"/>
            <w:rPr>
              <w:rFonts w:ascii="Arial" w:hAnsi="Arial" w:cs="Arial"/>
              <w:sz w:val="22"/>
              <w:szCs w:val="22"/>
            </w:rPr>
          </w:pPr>
          <w:r w:rsidRPr="0071749A">
            <w:rPr>
              <w:rFonts w:ascii="Arial" w:hAnsi="Arial" w:cs="Arial"/>
              <w:sz w:val="22"/>
              <w:szCs w:val="22"/>
            </w:rPr>
            <w:t>Reducir la brecha digital en el departamento de Bolívar.</w:t>
          </w:r>
        </w:p>
        <w:p w14:paraId="793E5F80" w14:textId="18C65BB1" w:rsidR="00C30937" w:rsidRPr="0071749A" w:rsidRDefault="00C30937" w:rsidP="004B7044">
          <w:pPr>
            <w:pStyle w:val="NormalWeb"/>
            <w:numPr>
              <w:ilvl w:val="0"/>
              <w:numId w:val="1"/>
            </w:numPr>
            <w:spacing w:before="0" w:beforeAutospacing="0" w:after="0" w:afterAutospacing="0"/>
            <w:rPr>
              <w:rFonts w:ascii="Arial" w:hAnsi="Arial" w:cs="Arial"/>
              <w:sz w:val="22"/>
              <w:szCs w:val="22"/>
            </w:rPr>
          </w:pPr>
          <w:r w:rsidRPr="0071749A">
            <w:rPr>
              <w:rFonts w:ascii="Arial" w:hAnsi="Arial" w:cs="Arial"/>
              <w:sz w:val="22"/>
              <w:szCs w:val="22"/>
            </w:rPr>
            <w:t xml:space="preserve">Recolectar computadores y recursos económicos para destinarlos a </w:t>
          </w:r>
          <w:r w:rsidR="00716C96">
            <w:rPr>
              <w:rFonts w:ascii="Arial" w:hAnsi="Arial" w:cs="Arial"/>
              <w:sz w:val="22"/>
              <w:szCs w:val="22"/>
            </w:rPr>
            <w:t>dotar instituciones educativas</w:t>
          </w:r>
          <w:r w:rsidR="00BC1D86">
            <w:rPr>
              <w:rFonts w:ascii="Arial" w:hAnsi="Arial" w:cs="Arial"/>
              <w:sz w:val="22"/>
              <w:szCs w:val="22"/>
            </w:rPr>
            <w:t xml:space="preserve"> priorizadas</w:t>
          </w:r>
          <w:r w:rsidRPr="0071749A">
            <w:rPr>
              <w:rFonts w:ascii="Arial" w:hAnsi="Arial" w:cs="Arial"/>
              <w:sz w:val="22"/>
              <w:szCs w:val="22"/>
            </w:rPr>
            <w:t>.</w:t>
          </w:r>
        </w:p>
        <w:p w14:paraId="68E2A94F" w14:textId="77777777" w:rsidR="00C30937" w:rsidRPr="0071749A" w:rsidRDefault="00C30937" w:rsidP="004B7044">
          <w:pPr>
            <w:pStyle w:val="NormalWeb"/>
            <w:numPr>
              <w:ilvl w:val="0"/>
              <w:numId w:val="1"/>
            </w:numPr>
            <w:spacing w:before="0" w:beforeAutospacing="0" w:after="0" w:afterAutospacing="0"/>
            <w:rPr>
              <w:rFonts w:ascii="Arial" w:hAnsi="Arial" w:cs="Arial"/>
              <w:sz w:val="22"/>
              <w:szCs w:val="22"/>
            </w:rPr>
          </w:pPr>
          <w:r w:rsidRPr="0071749A">
            <w:rPr>
              <w:rFonts w:ascii="Arial" w:hAnsi="Arial" w:cs="Arial"/>
              <w:sz w:val="22"/>
              <w:szCs w:val="22"/>
            </w:rPr>
            <w:t xml:space="preserve">Brindar acceso a herramientas tecnológicas que favorezcan la educación digital, el desarrollo de habilidades y nuevas oportunidades de vida. </w:t>
          </w:r>
        </w:p>
        <w:p w14:paraId="7E5EBF14" w14:textId="77777777" w:rsidR="004B7044" w:rsidRDefault="004B7044" w:rsidP="004B7044">
          <w:pPr>
            <w:pStyle w:val="Ttulo3"/>
            <w:spacing w:before="0" w:line="240" w:lineRule="auto"/>
            <w:rPr>
              <w:rFonts w:ascii="Arial" w:hAnsi="Arial" w:cs="Arial"/>
              <w:b/>
              <w:bCs/>
            </w:rPr>
          </w:pPr>
        </w:p>
        <w:p w14:paraId="5A86269F" w14:textId="1D73CBD0" w:rsidR="00C30937" w:rsidRDefault="00C30937" w:rsidP="004B7044">
          <w:pPr>
            <w:pStyle w:val="Ttulo3"/>
            <w:spacing w:before="0" w:line="240" w:lineRule="auto"/>
            <w:rPr>
              <w:rFonts w:ascii="Arial" w:hAnsi="Arial" w:cs="Arial"/>
              <w:b/>
              <w:bCs/>
            </w:rPr>
          </w:pPr>
          <w:r w:rsidRPr="00920107">
            <w:rPr>
              <w:rFonts w:ascii="Arial" w:hAnsi="Arial" w:cs="Arial"/>
              <w:b/>
              <w:bCs/>
            </w:rPr>
            <w:t>Actores principales</w:t>
          </w:r>
        </w:p>
        <w:p w14:paraId="577B35B6" w14:textId="77777777" w:rsidR="004B7044" w:rsidRPr="004B7044" w:rsidRDefault="004B7044" w:rsidP="004B7044"/>
        <w:p w14:paraId="67848351" w14:textId="77777777" w:rsidR="00C30937" w:rsidRPr="0071749A" w:rsidRDefault="00C30937" w:rsidP="004B7044">
          <w:pPr>
            <w:pStyle w:val="NormalWeb"/>
            <w:numPr>
              <w:ilvl w:val="0"/>
              <w:numId w:val="2"/>
            </w:numPr>
            <w:spacing w:before="0" w:beforeAutospacing="0" w:after="0" w:afterAutospacing="0"/>
            <w:rPr>
              <w:rFonts w:ascii="Arial" w:hAnsi="Arial" w:cs="Arial"/>
              <w:sz w:val="22"/>
              <w:szCs w:val="22"/>
            </w:rPr>
          </w:pPr>
          <w:r w:rsidRPr="0071749A">
            <w:rPr>
              <w:rStyle w:val="Textoennegrita"/>
              <w:rFonts w:ascii="Arial" w:hAnsi="Arial" w:cs="Arial"/>
              <w:sz w:val="22"/>
              <w:szCs w:val="22"/>
            </w:rPr>
            <w:t>Gobernación de Bolívar</w:t>
          </w:r>
          <w:r w:rsidRPr="0071749A">
            <w:rPr>
              <w:rFonts w:ascii="Arial" w:hAnsi="Arial" w:cs="Arial"/>
              <w:sz w:val="22"/>
              <w:szCs w:val="22"/>
            </w:rPr>
            <w:t xml:space="preserve"> (liderazgo del Gobernador Yamil Arana).</w:t>
          </w:r>
        </w:p>
        <w:p w14:paraId="6616310B" w14:textId="31D88BFF" w:rsidR="00B0252C" w:rsidRPr="0071749A" w:rsidRDefault="00713735" w:rsidP="004B7044">
          <w:pPr>
            <w:pStyle w:val="NormalWeb"/>
            <w:numPr>
              <w:ilvl w:val="0"/>
              <w:numId w:val="2"/>
            </w:numPr>
            <w:spacing w:before="0" w:beforeAutospacing="0" w:after="0" w:afterAutospacing="0"/>
            <w:rPr>
              <w:rFonts w:ascii="Arial" w:hAnsi="Arial" w:cs="Arial"/>
              <w:sz w:val="22"/>
              <w:szCs w:val="22"/>
            </w:rPr>
          </w:pPr>
          <w:r w:rsidRPr="0071749A">
            <w:rPr>
              <w:rStyle w:val="Textoennegrita"/>
              <w:rFonts w:ascii="Arial" w:hAnsi="Arial" w:cs="Arial"/>
              <w:sz w:val="22"/>
              <w:szCs w:val="22"/>
            </w:rPr>
            <w:t xml:space="preserve">Primera </w:t>
          </w:r>
          <w:r w:rsidR="00B0252C" w:rsidRPr="0071749A">
            <w:rPr>
              <w:rStyle w:val="Textoennegrita"/>
              <w:rFonts w:ascii="Arial" w:hAnsi="Arial" w:cs="Arial"/>
              <w:sz w:val="22"/>
              <w:szCs w:val="22"/>
            </w:rPr>
            <w:t>Gestora Social</w:t>
          </w:r>
          <w:r w:rsidRPr="0071749A">
            <w:rPr>
              <w:rStyle w:val="Textoennegrita"/>
              <w:rFonts w:ascii="Arial" w:hAnsi="Arial" w:cs="Arial"/>
              <w:sz w:val="22"/>
              <w:szCs w:val="22"/>
            </w:rPr>
            <w:t xml:space="preserve"> </w:t>
          </w:r>
          <w:r w:rsidRPr="0071749A">
            <w:rPr>
              <w:rStyle w:val="Textoennegrita"/>
              <w:rFonts w:ascii="Arial" w:hAnsi="Arial" w:cs="Arial"/>
              <w:b w:val="0"/>
              <w:bCs w:val="0"/>
              <w:sz w:val="22"/>
              <w:szCs w:val="22"/>
            </w:rPr>
            <w:t>(Vocería y liderazgo)</w:t>
          </w:r>
        </w:p>
        <w:p w14:paraId="61AEA74B" w14:textId="77777777" w:rsidR="00C30937" w:rsidRPr="0071749A" w:rsidRDefault="00C30937" w:rsidP="004B7044">
          <w:pPr>
            <w:pStyle w:val="NormalWeb"/>
            <w:numPr>
              <w:ilvl w:val="0"/>
              <w:numId w:val="2"/>
            </w:numPr>
            <w:spacing w:before="0" w:beforeAutospacing="0" w:after="0" w:afterAutospacing="0"/>
            <w:rPr>
              <w:rFonts w:ascii="Arial" w:hAnsi="Arial" w:cs="Arial"/>
              <w:sz w:val="22"/>
              <w:szCs w:val="22"/>
            </w:rPr>
          </w:pPr>
          <w:r w:rsidRPr="0071749A">
            <w:rPr>
              <w:rStyle w:val="Textoennegrita"/>
              <w:rFonts w:ascii="Arial" w:hAnsi="Arial" w:cs="Arial"/>
              <w:sz w:val="22"/>
              <w:szCs w:val="22"/>
            </w:rPr>
            <w:t>Secretaría TIC de Bolívar</w:t>
          </w:r>
          <w:r w:rsidRPr="0071749A">
            <w:rPr>
              <w:rFonts w:ascii="Arial" w:hAnsi="Arial" w:cs="Arial"/>
              <w:sz w:val="22"/>
              <w:szCs w:val="22"/>
            </w:rPr>
            <w:t xml:space="preserve"> (diseño, gestión y coordinación de la campaña).</w:t>
          </w:r>
        </w:p>
        <w:p w14:paraId="0454E588" w14:textId="77777777" w:rsidR="00C30937" w:rsidRPr="0071749A" w:rsidRDefault="00C30937" w:rsidP="004B7044">
          <w:pPr>
            <w:pStyle w:val="NormalWeb"/>
            <w:numPr>
              <w:ilvl w:val="0"/>
              <w:numId w:val="2"/>
            </w:numPr>
            <w:spacing w:before="0" w:beforeAutospacing="0" w:after="0" w:afterAutospacing="0"/>
            <w:rPr>
              <w:rFonts w:ascii="Arial" w:hAnsi="Arial" w:cs="Arial"/>
              <w:sz w:val="22"/>
              <w:szCs w:val="22"/>
            </w:rPr>
          </w:pPr>
          <w:r w:rsidRPr="0071749A">
            <w:rPr>
              <w:rStyle w:val="Textoennegrita"/>
              <w:rFonts w:ascii="Arial" w:hAnsi="Arial" w:cs="Arial"/>
              <w:sz w:val="22"/>
              <w:szCs w:val="22"/>
            </w:rPr>
            <w:t>Empresas, entidades y ciudadanía</w:t>
          </w:r>
          <w:r w:rsidRPr="0071749A">
            <w:rPr>
              <w:rFonts w:ascii="Arial" w:hAnsi="Arial" w:cs="Arial"/>
              <w:sz w:val="22"/>
              <w:szCs w:val="22"/>
            </w:rPr>
            <w:t xml:space="preserve"> (fuentes de apoyo mediante donaciones y difusión).</w:t>
          </w:r>
        </w:p>
        <w:p w14:paraId="7B8E6E94" w14:textId="77777777" w:rsidR="004B7044" w:rsidRDefault="004B7044" w:rsidP="004B7044">
          <w:pPr>
            <w:pStyle w:val="Ttulo3"/>
            <w:spacing w:before="0" w:line="240" w:lineRule="auto"/>
            <w:rPr>
              <w:rFonts w:ascii="Arial" w:hAnsi="Arial" w:cs="Arial"/>
              <w:b/>
              <w:bCs/>
            </w:rPr>
          </w:pPr>
        </w:p>
        <w:p w14:paraId="47F63A7E" w14:textId="13D55E46" w:rsidR="00C30937" w:rsidRDefault="005C60DC" w:rsidP="004B7044">
          <w:pPr>
            <w:pStyle w:val="Ttulo3"/>
            <w:spacing w:before="0" w:line="240" w:lineRule="auto"/>
            <w:rPr>
              <w:rFonts w:ascii="Arial" w:hAnsi="Arial" w:cs="Arial"/>
              <w:b/>
              <w:bCs/>
            </w:rPr>
          </w:pPr>
          <w:r w:rsidRPr="00920107">
            <w:rPr>
              <w:rFonts w:ascii="Arial" w:hAnsi="Arial" w:cs="Arial"/>
              <w:b/>
              <w:bCs/>
            </w:rPr>
            <w:t>Fases</w:t>
          </w:r>
        </w:p>
        <w:p w14:paraId="1D36D472" w14:textId="77777777" w:rsidR="004B7044" w:rsidRPr="004B7044" w:rsidRDefault="004B7044" w:rsidP="004B7044"/>
        <w:p w14:paraId="29E4D4A7" w14:textId="323E3043" w:rsidR="005C60DC" w:rsidRPr="005C60DC" w:rsidRDefault="005C60DC" w:rsidP="004B7044">
          <w:pPr>
            <w:pStyle w:val="NormalWeb"/>
            <w:numPr>
              <w:ilvl w:val="0"/>
              <w:numId w:val="3"/>
            </w:numPr>
            <w:spacing w:before="0" w:beforeAutospacing="0" w:after="0" w:afterAutospacing="0"/>
            <w:rPr>
              <w:rFonts w:ascii="Arial" w:hAnsi="Arial" w:cs="Arial"/>
              <w:sz w:val="22"/>
              <w:szCs w:val="22"/>
            </w:rPr>
          </w:pPr>
          <w:r w:rsidRPr="005C60DC">
            <w:rPr>
              <w:rFonts w:ascii="Arial" w:hAnsi="Arial" w:cs="Arial"/>
              <w:sz w:val="22"/>
              <w:szCs w:val="22"/>
            </w:rPr>
            <w:t>R</w:t>
          </w:r>
          <w:r w:rsidRPr="005C60DC">
            <w:rPr>
              <w:rFonts w:ascii="Arial" w:hAnsi="Arial" w:cs="Arial"/>
              <w:sz w:val="22"/>
              <w:szCs w:val="22"/>
            </w:rPr>
            <w:t>ecolección de donaciones</w:t>
          </w:r>
        </w:p>
        <w:p w14:paraId="1BBA52F2" w14:textId="77777777" w:rsidR="005C60DC" w:rsidRPr="005C60DC" w:rsidRDefault="005C60DC" w:rsidP="004B7044">
          <w:pPr>
            <w:pStyle w:val="NormalWeb"/>
            <w:numPr>
              <w:ilvl w:val="0"/>
              <w:numId w:val="3"/>
            </w:numPr>
            <w:spacing w:before="0" w:beforeAutospacing="0" w:after="0" w:afterAutospacing="0"/>
            <w:rPr>
              <w:rFonts w:ascii="Arial" w:hAnsi="Arial" w:cs="Arial"/>
              <w:sz w:val="22"/>
              <w:szCs w:val="22"/>
            </w:rPr>
          </w:pPr>
          <w:r w:rsidRPr="005C60DC">
            <w:rPr>
              <w:rFonts w:ascii="Arial" w:hAnsi="Arial" w:cs="Arial"/>
              <w:sz w:val="22"/>
              <w:szCs w:val="22"/>
            </w:rPr>
            <w:t>A</w:t>
          </w:r>
          <w:r w:rsidRPr="005C60DC">
            <w:rPr>
              <w:rFonts w:ascii="Arial" w:hAnsi="Arial" w:cs="Arial"/>
              <w:sz w:val="22"/>
              <w:szCs w:val="22"/>
            </w:rPr>
            <w:t>dquisición y/o consolidación de equipos</w:t>
          </w:r>
        </w:p>
        <w:p w14:paraId="2AFB32DA" w14:textId="77777777" w:rsidR="005C60DC" w:rsidRPr="005C60DC" w:rsidRDefault="005C60DC" w:rsidP="004B7044">
          <w:pPr>
            <w:pStyle w:val="NormalWeb"/>
            <w:numPr>
              <w:ilvl w:val="0"/>
              <w:numId w:val="3"/>
            </w:numPr>
            <w:spacing w:before="0" w:beforeAutospacing="0" w:after="0" w:afterAutospacing="0"/>
            <w:rPr>
              <w:rFonts w:ascii="Arial" w:hAnsi="Arial" w:cs="Arial"/>
              <w:sz w:val="22"/>
              <w:szCs w:val="22"/>
            </w:rPr>
          </w:pPr>
          <w:r w:rsidRPr="005C60DC">
            <w:rPr>
              <w:rFonts w:ascii="Arial" w:hAnsi="Arial" w:cs="Arial"/>
              <w:sz w:val="22"/>
              <w:szCs w:val="22"/>
            </w:rPr>
            <w:t xml:space="preserve"> </w:t>
          </w:r>
          <w:r w:rsidRPr="005C60DC">
            <w:rPr>
              <w:rFonts w:ascii="Arial" w:hAnsi="Arial" w:cs="Arial"/>
              <w:sz w:val="22"/>
              <w:szCs w:val="22"/>
            </w:rPr>
            <w:t>S</w:t>
          </w:r>
          <w:r w:rsidRPr="005C60DC">
            <w:rPr>
              <w:rFonts w:ascii="Arial" w:hAnsi="Arial" w:cs="Arial"/>
              <w:sz w:val="22"/>
              <w:szCs w:val="22"/>
            </w:rPr>
            <w:t xml:space="preserve">elección definitiva de </w:t>
          </w:r>
          <w:proofErr w:type="spellStart"/>
          <w:r w:rsidRPr="005C60DC">
            <w:rPr>
              <w:rFonts w:ascii="Arial" w:hAnsi="Arial" w:cs="Arial"/>
              <w:sz w:val="22"/>
              <w:szCs w:val="22"/>
            </w:rPr>
            <w:t>IEs</w:t>
          </w:r>
          <w:proofErr w:type="spellEnd"/>
          <w:r w:rsidRPr="005C60DC">
            <w:rPr>
              <w:rFonts w:ascii="Arial" w:hAnsi="Arial" w:cs="Arial"/>
              <w:sz w:val="22"/>
              <w:szCs w:val="22"/>
            </w:rPr>
            <w:t xml:space="preserve"> beneficiarias </w:t>
          </w:r>
        </w:p>
        <w:p w14:paraId="155D89E1" w14:textId="31B16DFE" w:rsidR="001B0C73" w:rsidRPr="00920107" w:rsidRDefault="005C60DC" w:rsidP="004B7044">
          <w:pPr>
            <w:pStyle w:val="NormalWeb"/>
            <w:numPr>
              <w:ilvl w:val="0"/>
              <w:numId w:val="3"/>
            </w:numPr>
            <w:spacing w:before="0" w:beforeAutospacing="0" w:after="0" w:afterAutospacing="0"/>
            <w:rPr>
              <w:rFonts w:ascii="Arial" w:hAnsi="Arial" w:cs="Arial"/>
              <w:sz w:val="22"/>
              <w:szCs w:val="22"/>
            </w:rPr>
          </w:pPr>
          <w:r w:rsidRPr="005C60DC">
            <w:rPr>
              <w:rFonts w:ascii="Arial" w:hAnsi="Arial" w:cs="Arial"/>
              <w:sz w:val="22"/>
              <w:szCs w:val="22"/>
            </w:rPr>
            <w:t>E</w:t>
          </w:r>
          <w:r w:rsidRPr="005C60DC">
            <w:rPr>
              <w:rFonts w:ascii="Arial" w:hAnsi="Arial" w:cs="Arial"/>
              <w:sz w:val="22"/>
              <w:szCs w:val="22"/>
            </w:rPr>
            <w:t>ntrega de donaciones</w:t>
          </w:r>
        </w:p>
        <w:p w14:paraId="6CC2C67A" w14:textId="77777777" w:rsidR="004B7044" w:rsidRDefault="004B7044" w:rsidP="004B7044">
          <w:pPr>
            <w:pStyle w:val="Ttulo3"/>
            <w:spacing w:before="0" w:line="240" w:lineRule="auto"/>
            <w:rPr>
              <w:rFonts w:ascii="Arial" w:hAnsi="Arial" w:cs="Arial"/>
              <w:b/>
              <w:bCs/>
            </w:rPr>
          </w:pPr>
        </w:p>
        <w:p w14:paraId="7BA505EE" w14:textId="77777777" w:rsidR="004B7044" w:rsidRDefault="004B7044" w:rsidP="004B7044"/>
        <w:p w14:paraId="593DDB55" w14:textId="77777777" w:rsidR="004B7044" w:rsidRPr="004B7044" w:rsidRDefault="004B7044" w:rsidP="004B7044"/>
        <w:p w14:paraId="64416A1E" w14:textId="22352B17" w:rsidR="00C30937" w:rsidRPr="00920107" w:rsidRDefault="00C30937" w:rsidP="004B7044">
          <w:pPr>
            <w:pStyle w:val="Ttulo3"/>
            <w:spacing w:before="0" w:line="240" w:lineRule="auto"/>
            <w:rPr>
              <w:rFonts w:ascii="Arial" w:hAnsi="Arial" w:cs="Arial"/>
              <w:b/>
              <w:bCs/>
            </w:rPr>
          </w:pPr>
          <w:r w:rsidRPr="00920107">
            <w:rPr>
              <w:rFonts w:ascii="Arial" w:hAnsi="Arial" w:cs="Arial"/>
              <w:b/>
              <w:bCs/>
            </w:rPr>
            <w:lastRenderedPageBreak/>
            <w:t>Justificación</w:t>
          </w:r>
        </w:p>
        <w:p w14:paraId="65394480" w14:textId="77777777" w:rsidR="004B7044" w:rsidRDefault="004B7044" w:rsidP="004B7044">
          <w:pPr>
            <w:pStyle w:val="NormalWeb"/>
            <w:spacing w:before="0" w:beforeAutospacing="0" w:after="0" w:afterAutospacing="0"/>
            <w:jc w:val="both"/>
            <w:rPr>
              <w:rFonts w:ascii="Arial" w:hAnsi="Arial" w:cs="Arial"/>
              <w:sz w:val="22"/>
              <w:szCs w:val="22"/>
            </w:rPr>
          </w:pPr>
        </w:p>
        <w:p w14:paraId="33D98EC6" w14:textId="3514421E" w:rsidR="0065093B" w:rsidRPr="00AA7CD1" w:rsidRDefault="0065093B" w:rsidP="004B7044">
          <w:pPr>
            <w:pStyle w:val="NormalWeb"/>
            <w:spacing w:before="0" w:beforeAutospacing="0" w:after="0" w:afterAutospacing="0"/>
            <w:jc w:val="both"/>
            <w:rPr>
              <w:rFonts w:ascii="Arial" w:hAnsi="Arial" w:cs="Arial"/>
              <w:sz w:val="22"/>
              <w:szCs w:val="22"/>
            </w:rPr>
          </w:pPr>
          <w:r w:rsidRPr="00AA7CD1">
            <w:rPr>
              <w:rFonts w:ascii="Arial" w:hAnsi="Arial" w:cs="Arial"/>
              <w:sz w:val="22"/>
              <w:szCs w:val="22"/>
            </w:rPr>
            <w:t xml:space="preserve">La campaña </w:t>
          </w:r>
          <w:r w:rsidRPr="00AA7CD1">
            <w:rPr>
              <w:rStyle w:val="nfasis"/>
              <w:rFonts w:ascii="Arial" w:hAnsi="Arial" w:cs="Arial"/>
              <w:sz w:val="22"/>
              <w:szCs w:val="22"/>
            </w:rPr>
            <w:t>“Bolívar Digitaliza Tus Sueños”</w:t>
          </w:r>
          <w:r w:rsidRPr="00AA7CD1">
            <w:rPr>
              <w:rFonts w:ascii="Arial" w:hAnsi="Arial" w:cs="Arial"/>
              <w:sz w:val="22"/>
              <w:szCs w:val="22"/>
            </w:rPr>
            <w:t xml:space="preserve"> surge como respuesta a una necesidad crítica del sistema educativo del departamento: los bajos niveles de acceso, uso y apropiación pedagógica de las Tecnologías de la Información y las Comunicaciones (TIC). Esta carencia limita el desarrollo de competencias digitales en estudiantes y docentes, impacta negativamente en los resultados académicos y amplía las brechas entre zonas urbanas y rurales. Mientras el promedio nacional se sitúa en una relación de 4 estudiantes por computador, Bolívar enfrenta un rezago significativo con 15 estudiantes por equipo, acompañado de profundas desigualdades en conectividad, especialmente en las zonas rurales y PDET.</w:t>
          </w:r>
        </w:p>
        <w:p w14:paraId="35AC750B" w14:textId="77777777" w:rsidR="004B7044" w:rsidRDefault="004B7044" w:rsidP="004B7044">
          <w:pPr>
            <w:pStyle w:val="NormalWeb"/>
            <w:spacing w:before="0" w:beforeAutospacing="0" w:after="0" w:afterAutospacing="0"/>
            <w:jc w:val="both"/>
            <w:rPr>
              <w:rFonts w:ascii="Arial" w:hAnsi="Arial" w:cs="Arial"/>
              <w:sz w:val="22"/>
              <w:szCs w:val="22"/>
            </w:rPr>
          </w:pPr>
        </w:p>
        <w:p w14:paraId="02F2080E" w14:textId="6105C6E7" w:rsidR="0065093B" w:rsidRPr="00AA7CD1" w:rsidRDefault="0065093B" w:rsidP="004B7044">
          <w:pPr>
            <w:pStyle w:val="NormalWeb"/>
            <w:spacing w:before="0" w:beforeAutospacing="0" w:after="0" w:afterAutospacing="0"/>
            <w:jc w:val="both"/>
            <w:rPr>
              <w:rFonts w:ascii="Arial" w:hAnsi="Arial" w:cs="Arial"/>
              <w:sz w:val="22"/>
              <w:szCs w:val="22"/>
            </w:rPr>
          </w:pPr>
          <w:r w:rsidRPr="00AA7CD1">
            <w:rPr>
              <w:rFonts w:ascii="Arial" w:hAnsi="Arial" w:cs="Arial"/>
              <w:sz w:val="22"/>
              <w:szCs w:val="22"/>
            </w:rPr>
            <w:t xml:space="preserve">En el plano normativo, la iniciativa se encuentra alineada con el </w:t>
          </w:r>
          <w:r w:rsidRPr="00AA7CD1">
            <w:rPr>
              <w:rStyle w:val="Textoennegrita"/>
              <w:rFonts w:ascii="Arial" w:hAnsi="Arial" w:cs="Arial"/>
              <w:b w:val="0"/>
              <w:bCs w:val="0"/>
              <w:sz w:val="22"/>
              <w:szCs w:val="22"/>
            </w:rPr>
            <w:t>Plan Nacional de Desarrollo 2022–2026 “Colombia Potencia Mundial de la Vida”</w:t>
          </w:r>
          <w:r w:rsidRPr="00AA7CD1">
            <w:rPr>
              <w:rFonts w:ascii="Arial" w:hAnsi="Arial" w:cs="Arial"/>
              <w:sz w:val="22"/>
              <w:szCs w:val="22"/>
            </w:rPr>
            <w:t xml:space="preserve">, que en su eje de Seguridad Humana y Justicia Social prioriza una educación de calidad para reducir desigualdades. A nivel territorial, el proyecto responde a los objetivos del </w:t>
          </w:r>
          <w:r w:rsidRPr="00AA7CD1">
            <w:rPr>
              <w:rStyle w:val="Textoennegrita"/>
              <w:rFonts w:ascii="Arial" w:hAnsi="Arial" w:cs="Arial"/>
              <w:b w:val="0"/>
              <w:bCs w:val="0"/>
              <w:sz w:val="22"/>
              <w:szCs w:val="22"/>
            </w:rPr>
            <w:t>Plan de Desarrollo Departamental “Bolívar Me Enamora 2024–2027”</w:t>
          </w:r>
          <w:r w:rsidRPr="00AA7CD1">
            <w:rPr>
              <w:rFonts w:ascii="Arial" w:hAnsi="Arial" w:cs="Arial"/>
              <w:sz w:val="22"/>
              <w:szCs w:val="22"/>
            </w:rPr>
            <w:t xml:space="preserve">, particularmente en la línea estratégica </w:t>
          </w:r>
          <w:r w:rsidRPr="00AA7CD1">
            <w:rPr>
              <w:rStyle w:val="nfasis"/>
              <w:rFonts w:ascii="Arial" w:hAnsi="Arial" w:cs="Arial"/>
              <w:sz w:val="22"/>
              <w:szCs w:val="22"/>
            </w:rPr>
            <w:t>“Cierre de brechas y calidad de vida para todos”</w:t>
          </w:r>
          <w:r w:rsidRPr="00AA7CD1">
            <w:rPr>
              <w:rFonts w:ascii="Arial" w:hAnsi="Arial" w:cs="Arial"/>
              <w:sz w:val="22"/>
              <w:szCs w:val="22"/>
            </w:rPr>
            <w:t xml:space="preserve">. Bajo esta directriz, contribuye al programa sectorial TIC de </w:t>
          </w:r>
          <w:r w:rsidRPr="00AA7CD1">
            <w:rPr>
              <w:rStyle w:val="nfasis"/>
              <w:rFonts w:ascii="Arial" w:hAnsi="Arial" w:cs="Arial"/>
              <w:sz w:val="22"/>
              <w:szCs w:val="22"/>
            </w:rPr>
            <w:t>“Conectividad y herramientas TIC para la educación”</w:t>
          </w:r>
          <w:r w:rsidRPr="00AA7CD1">
            <w:rPr>
              <w:rFonts w:ascii="Arial" w:hAnsi="Arial" w:cs="Arial"/>
              <w:sz w:val="22"/>
              <w:szCs w:val="22"/>
            </w:rPr>
            <w:t>, apoyando metas como el fortalecimiento de la infraestructura tecnológica, la incorporación de tecnologías emergentes y la creación de contenidos digitales contextualizados.</w:t>
          </w:r>
        </w:p>
        <w:p w14:paraId="572B0DE3" w14:textId="77777777" w:rsidR="004B7044" w:rsidRDefault="004B7044" w:rsidP="004B7044">
          <w:pPr>
            <w:pStyle w:val="NormalWeb"/>
            <w:spacing w:before="0" w:beforeAutospacing="0" w:after="0" w:afterAutospacing="0"/>
            <w:jc w:val="both"/>
            <w:rPr>
              <w:rFonts w:ascii="Arial" w:hAnsi="Arial" w:cs="Arial"/>
              <w:sz w:val="22"/>
              <w:szCs w:val="22"/>
            </w:rPr>
          </w:pPr>
        </w:p>
        <w:p w14:paraId="5543CA64" w14:textId="3412FAC4" w:rsidR="0065093B" w:rsidRPr="00AA7CD1" w:rsidRDefault="0065093B" w:rsidP="004B7044">
          <w:pPr>
            <w:pStyle w:val="NormalWeb"/>
            <w:spacing w:before="0" w:beforeAutospacing="0" w:after="0" w:afterAutospacing="0"/>
            <w:jc w:val="both"/>
            <w:rPr>
              <w:rFonts w:ascii="Arial" w:hAnsi="Arial" w:cs="Arial"/>
              <w:sz w:val="22"/>
              <w:szCs w:val="22"/>
            </w:rPr>
          </w:pPr>
          <w:r w:rsidRPr="00AA7CD1">
            <w:rPr>
              <w:rFonts w:ascii="Arial" w:hAnsi="Arial" w:cs="Arial"/>
              <w:sz w:val="22"/>
              <w:szCs w:val="22"/>
            </w:rPr>
            <w:t>En el plano pedagógico</w:t>
          </w:r>
          <w:r w:rsidR="005C703A">
            <w:rPr>
              <w:rFonts w:ascii="Arial" w:hAnsi="Arial" w:cs="Arial"/>
              <w:sz w:val="22"/>
              <w:szCs w:val="22"/>
            </w:rPr>
            <w:t>, l</w:t>
          </w:r>
          <w:r w:rsidRPr="00AA7CD1">
            <w:rPr>
              <w:rFonts w:ascii="Arial" w:hAnsi="Arial" w:cs="Arial"/>
              <w:sz w:val="22"/>
              <w:szCs w:val="22"/>
            </w:rPr>
            <w:t>a integración de TIC permite enriquecer los ambientes de aprendizaje, dinamizar prácticas pedagógicas y fomentar competencias transversales propias de la ciudadanía digital. El impacto esperado trasciende lo instrumental</w:t>
          </w:r>
          <w:r w:rsidR="0085732E">
            <w:rPr>
              <w:rFonts w:ascii="Arial" w:hAnsi="Arial" w:cs="Arial"/>
              <w:sz w:val="22"/>
              <w:szCs w:val="22"/>
            </w:rPr>
            <w:t>, pues</w:t>
          </w:r>
          <w:r w:rsidRPr="00AA7CD1">
            <w:rPr>
              <w:rFonts w:ascii="Arial" w:hAnsi="Arial" w:cs="Arial"/>
              <w:sz w:val="22"/>
              <w:szCs w:val="22"/>
            </w:rPr>
            <w:t xml:space="preserve"> fortalecerá los aprendizajes en áreas clave evaluadas por el ICFES, donde Bolívar mantiene resultados por debajo del promedio nacional, y contribuirá a cerrar brechas históricas de desigualdad territorial. </w:t>
          </w:r>
        </w:p>
        <w:p w14:paraId="35B42563" w14:textId="77777777" w:rsidR="004B7044" w:rsidRDefault="004B7044" w:rsidP="004B7044">
          <w:pPr>
            <w:pStyle w:val="NormalWeb"/>
            <w:spacing w:before="0" w:beforeAutospacing="0" w:after="0" w:afterAutospacing="0"/>
            <w:jc w:val="both"/>
            <w:rPr>
              <w:rFonts w:ascii="Arial" w:hAnsi="Arial" w:cs="Arial"/>
              <w:sz w:val="22"/>
              <w:szCs w:val="22"/>
            </w:rPr>
          </w:pPr>
        </w:p>
        <w:p w14:paraId="24B84BBA" w14:textId="6DCB9230" w:rsidR="0065093B" w:rsidRPr="004B7044" w:rsidRDefault="0065093B" w:rsidP="004B7044">
          <w:pPr>
            <w:pStyle w:val="NormalWeb"/>
            <w:spacing w:before="0" w:beforeAutospacing="0" w:after="0" w:afterAutospacing="0"/>
            <w:jc w:val="both"/>
            <w:rPr>
              <w:rFonts w:ascii="Arial" w:hAnsi="Arial" w:cs="Arial"/>
              <w:sz w:val="22"/>
              <w:szCs w:val="22"/>
            </w:rPr>
          </w:pPr>
          <w:r w:rsidRPr="00AA7CD1">
            <w:rPr>
              <w:rFonts w:ascii="Arial" w:hAnsi="Arial" w:cs="Arial"/>
              <w:sz w:val="22"/>
              <w:szCs w:val="22"/>
            </w:rPr>
            <w:t xml:space="preserve">En suma, esta campaña se justifica como una intervención pedagógica, tecnológica y social que responde a una necesidad urgente, está alineada con políticas nacionales e internacionales, y proyecta a Bolívar hacia una </w:t>
          </w:r>
          <w:r w:rsidRPr="00AA7CD1">
            <w:rPr>
              <w:rStyle w:val="Textoennegrita"/>
              <w:rFonts w:ascii="Arial" w:hAnsi="Arial" w:cs="Arial"/>
              <w:b w:val="0"/>
              <w:bCs w:val="0"/>
              <w:sz w:val="22"/>
              <w:szCs w:val="22"/>
            </w:rPr>
            <w:t>transformación digital educativa equitativa, sostenible y humanista</w:t>
          </w:r>
          <w:r w:rsidRPr="00AA7CD1">
            <w:rPr>
              <w:rFonts w:ascii="Arial" w:hAnsi="Arial" w:cs="Arial"/>
              <w:b/>
              <w:bCs/>
              <w:sz w:val="22"/>
              <w:szCs w:val="22"/>
            </w:rPr>
            <w:t>.</w:t>
          </w:r>
        </w:p>
        <w:p w14:paraId="3EE53ED5" w14:textId="77777777" w:rsidR="00220EF3" w:rsidRPr="00AA7CD1" w:rsidRDefault="00220EF3" w:rsidP="004B7044">
          <w:pPr>
            <w:pStyle w:val="NormalWeb"/>
            <w:spacing w:before="0" w:beforeAutospacing="0" w:after="0" w:afterAutospacing="0"/>
            <w:jc w:val="both"/>
            <w:rPr>
              <w:rFonts w:ascii="Arial" w:hAnsi="Arial" w:cs="Arial"/>
              <w:b/>
              <w:bCs/>
              <w:sz w:val="22"/>
              <w:szCs w:val="22"/>
            </w:rPr>
          </w:pPr>
        </w:p>
        <w:p w14:paraId="540A9B1D" w14:textId="77777777" w:rsidR="004B7044" w:rsidRDefault="004B7044" w:rsidP="004B7044">
          <w:pPr>
            <w:pStyle w:val="Ttulo3"/>
            <w:spacing w:before="0" w:line="240" w:lineRule="auto"/>
            <w:rPr>
              <w:rFonts w:ascii="Arial" w:hAnsi="Arial" w:cs="Arial"/>
              <w:b/>
              <w:bCs/>
            </w:rPr>
          </w:pPr>
        </w:p>
        <w:p w14:paraId="2D4CF64A" w14:textId="35ED7995" w:rsidR="00C30937" w:rsidRPr="00920107" w:rsidRDefault="00C30937" w:rsidP="004B7044">
          <w:pPr>
            <w:pStyle w:val="Ttulo3"/>
            <w:spacing w:before="0" w:line="240" w:lineRule="auto"/>
            <w:rPr>
              <w:rFonts w:ascii="Arial" w:hAnsi="Arial" w:cs="Arial"/>
              <w:b/>
              <w:bCs/>
            </w:rPr>
          </w:pPr>
          <w:r w:rsidRPr="00920107">
            <w:rPr>
              <w:rFonts w:ascii="Arial" w:hAnsi="Arial" w:cs="Arial"/>
              <w:b/>
              <w:bCs/>
            </w:rPr>
            <w:t>Estrategia de implementación</w:t>
          </w:r>
        </w:p>
        <w:p w14:paraId="093A7681" w14:textId="77777777" w:rsidR="004B7044" w:rsidRDefault="004B7044" w:rsidP="004B7044">
          <w:pPr>
            <w:pStyle w:val="NormalWeb"/>
            <w:spacing w:before="0" w:beforeAutospacing="0" w:after="0" w:afterAutospacing="0"/>
            <w:rPr>
              <w:rFonts w:ascii="Arial" w:hAnsi="Arial" w:cs="Arial"/>
              <w:sz w:val="22"/>
              <w:szCs w:val="22"/>
            </w:rPr>
          </w:pPr>
        </w:p>
        <w:p w14:paraId="1696E9C9" w14:textId="60F3EF91" w:rsidR="00C30937" w:rsidRDefault="00C41699" w:rsidP="004B7044">
          <w:pPr>
            <w:pStyle w:val="NormalWeb"/>
            <w:spacing w:before="0" w:beforeAutospacing="0" w:after="0" w:afterAutospacing="0"/>
            <w:rPr>
              <w:rFonts w:ascii="Arial" w:hAnsi="Arial" w:cs="Arial"/>
              <w:sz w:val="22"/>
              <w:szCs w:val="22"/>
            </w:rPr>
          </w:pPr>
          <w:r>
            <w:rPr>
              <w:rFonts w:ascii="Arial" w:hAnsi="Arial" w:cs="Arial"/>
              <w:sz w:val="22"/>
              <w:szCs w:val="22"/>
            </w:rPr>
            <w:t>L</w:t>
          </w:r>
          <w:r w:rsidR="00C30937" w:rsidRPr="0071749A">
            <w:rPr>
              <w:rFonts w:ascii="Arial" w:hAnsi="Arial" w:cs="Arial"/>
              <w:sz w:val="22"/>
              <w:szCs w:val="22"/>
            </w:rPr>
            <w:t xml:space="preserve">a campaña es un puente entre el sector público, privado y la comunidad para dotar de computadores a la población estudiantil vulnerable del departamento, fortaleciendo la equidad digital y abriendo caminos hacia la educación y </w:t>
          </w:r>
          <w:r>
            <w:rPr>
              <w:rFonts w:ascii="Arial" w:hAnsi="Arial" w:cs="Arial"/>
              <w:sz w:val="22"/>
              <w:szCs w:val="22"/>
            </w:rPr>
            <w:t xml:space="preserve">cierre de brecha digital. Es por ello que se establecen 4 fases para </w:t>
          </w:r>
          <w:r w:rsidR="00F40360">
            <w:rPr>
              <w:rFonts w:ascii="Arial" w:hAnsi="Arial" w:cs="Arial"/>
              <w:sz w:val="22"/>
              <w:szCs w:val="22"/>
            </w:rPr>
            <w:t>lograr una gestión coordinada:</w:t>
          </w:r>
        </w:p>
        <w:p w14:paraId="299B01A6" w14:textId="77777777" w:rsidR="004B7044" w:rsidRDefault="004B7044" w:rsidP="004B7044">
          <w:pPr>
            <w:pStyle w:val="NormalWeb"/>
            <w:spacing w:before="0" w:beforeAutospacing="0" w:after="0" w:afterAutospacing="0"/>
            <w:rPr>
              <w:rFonts w:ascii="Arial" w:hAnsi="Arial" w:cs="Arial"/>
              <w:sz w:val="22"/>
              <w:szCs w:val="22"/>
            </w:rPr>
          </w:pPr>
        </w:p>
        <w:p w14:paraId="5ACAF8A8" w14:textId="1FAFA9C6" w:rsidR="00C41699" w:rsidRPr="00C41699" w:rsidRDefault="00F40360" w:rsidP="004B7044">
          <w:pPr>
            <w:spacing w:after="0" w:line="240" w:lineRule="auto"/>
            <w:jc w:val="both"/>
            <w:outlineLvl w:val="2"/>
            <w:rPr>
              <w:rFonts w:ascii="Arial" w:eastAsia="Times New Roman" w:hAnsi="Arial" w:cs="Arial"/>
              <w:b/>
              <w:bCs/>
              <w:kern w:val="0"/>
              <w:lang w:eastAsia="es-MX"/>
              <w14:ligatures w14:val="none"/>
            </w:rPr>
          </w:pPr>
          <w:r w:rsidRPr="00F40360">
            <w:rPr>
              <w:rFonts w:ascii="Arial" w:eastAsia="Times New Roman" w:hAnsi="Arial" w:cs="Arial"/>
              <w:b/>
              <w:bCs/>
              <w:kern w:val="0"/>
              <w:lang w:eastAsia="es-MX"/>
              <w14:ligatures w14:val="none"/>
            </w:rPr>
            <w:t xml:space="preserve">Fase </w:t>
          </w:r>
          <w:r w:rsidR="00532B52">
            <w:rPr>
              <w:rFonts w:ascii="Arial" w:eastAsia="Times New Roman" w:hAnsi="Arial" w:cs="Arial"/>
              <w:b/>
              <w:bCs/>
              <w:kern w:val="0"/>
              <w:lang w:eastAsia="es-MX"/>
              <w14:ligatures w14:val="none"/>
            </w:rPr>
            <w:t>I -</w:t>
          </w:r>
          <w:r w:rsidR="00C41699" w:rsidRPr="00C41699">
            <w:rPr>
              <w:rFonts w:ascii="Arial" w:eastAsia="Times New Roman" w:hAnsi="Arial" w:cs="Arial"/>
              <w:b/>
              <w:bCs/>
              <w:kern w:val="0"/>
              <w:lang w:eastAsia="es-MX"/>
              <w14:ligatures w14:val="none"/>
            </w:rPr>
            <w:t xml:space="preserve"> Recolección de donaciones</w:t>
          </w:r>
          <w:r w:rsidR="006B7AAA">
            <w:rPr>
              <w:rFonts w:ascii="Arial" w:eastAsia="Times New Roman" w:hAnsi="Arial" w:cs="Arial"/>
              <w:b/>
              <w:bCs/>
              <w:kern w:val="0"/>
              <w:lang w:eastAsia="es-MX"/>
              <w14:ligatures w14:val="none"/>
            </w:rPr>
            <w:t xml:space="preserve"> </w:t>
          </w:r>
          <w:r w:rsidR="006B7AAA" w:rsidRPr="00131580">
            <w:rPr>
              <w:rFonts w:ascii="Arial" w:eastAsia="Times New Roman" w:hAnsi="Arial" w:cs="Arial"/>
              <w:kern w:val="0"/>
              <w:lang w:eastAsia="es-MX"/>
              <w14:ligatures w14:val="none"/>
            </w:rPr>
            <w:t>(</w:t>
          </w:r>
          <w:r w:rsidR="000F28C6">
            <w:t>22</w:t>
          </w:r>
          <w:r w:rsidR="006B7AAA">
            <w:t xml:space="preserve"> </w:t>
          </w:r>
          <w:r w:rsidR="005F743D">
            <w:t xml:space="preserve">SEP </w:t>
          </w:r>
          <w:r w:rsidR="006B7AAA">
            <w:t xml:space="preserve">a </w:t>
          </w:r>
          <w:r w:rsidR="001433C8">
            <w:t>2</w:t>
          </w:r>
          <w:r w:rsidR="00757782">
            <w:t>2</w:t>
          </w:r>
          <w:r w:rsidR="005F743D">
            <w:t xml:space="preserve"> OCT </w:t>
          </w:r>
          <w:r w:rsidR="006B7AAA">
            <w:t>2025</w:t>
          </w:r>
          <w:r w:rsidR="0055710B">
            <w:t>)</w:t>
          </w:r>
          <w:r w:rsidR="00131580">
            <w:t xml:space="preserve"> </w:t>
          </w:r>
        </w:p>
        <w:p w14:paraId="37B222C4" w14:textId="77777777" w:rsidR="00C41699" w:rsidRPr="00C41699" w:rsidRDefault="00C41699" w:rsidP="004B7044">
          <w:pPr>
            <w:numPr>
              <w:ilvl w:val="0"/>
              <w:numId w:val="6"/>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Invitación formal a empresas, entidades públicas, sector privado y ciudadanía a unirse a la campaña.</w:t>
          </w:r>
        </w:p>
        <w:p w14:paraId="47EC9BF5" w14:textId="77777777" w:rsidR="00C41699" w:rsidRPr="00C41699" w:rsidRDefault="00C41699" w:rsidP="004B7044">
          <w:pPr>
            <w:numPr>
              <w:ilvl w:val="0"/>
              <w:numId w:val="6"/>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Estrategias de comunicación (medios, redes sociales, eventos) para sensibilizar sobre la importancia de la inclusión digital.</w:t>
          </w:r>
        </w:p>
        <w:p w14:paraId="5B27EF47" w14:textId="77777777" w:rsidR="00C41699" w:rsidRPr="00C41699" w:rsidRDefault="00C41699" w:rsidP="004B7044">
          <w:pPr>
            <w:numPr>
              <w:ilvl w:val="0"/>
              <w:numId w:val="6"/>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Establecimiento de canales de contacto y puntos de recolección seguros y transparentes.</w:t>
          </w:r>
        </w:p>
        <w:p w14:paraId="26135880" w14:textId="77777777" w:rsidR="00C41699" w:rsidRDefault="00C41699" w:rsidP="004B7044">
          <w:pPr>
            <w:numPr>
              <w:ilvl w:val="0"/>
              <w:numId w:val="6"/>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Recepción de computadores, dispositivos tecnológicos y aportes económicos.</w:t>
          </w:r>
        </w:p>
        <w:p w14:paraId="68D12F43" w14:textId="77777777" w:rsidR="004B7044" w:rsidRPr="00C41699" w:rsidRDefault="004B7044" w:rsidP="004B7044">
          <w:pPr>
            <w:spacing w:after="0" w:line="240" w:lineRule="auto"/>
            <w:ind w:left="720"/>
            <w:jc w:val="both"/>
            <w:rPr>
              <w:rFonts w:ascii="Arial" w:eastAsia="Times New Roman" w:hAnsi="Arial" w:cs="Arial"/>
              <w:kern w:val="0"/>
              <w:lang w:eastAsia="es-MX"/>
              <w14:ligatures w14:val="none"/>
            </w:rPr>
          </w:pPr>
        </w:p>
        <w:p w14:paraId="4F36FAF2" w14:textId="2AB0ECA8" w:rsidR="00C41699" w:rsidRPr="00C41699" w:rsidRDefault="00920107" w:rsidP="004B7044">
          <w:pPr>
            <w:spacing w:after="0" w:line="240" w:lineRule="auto"/>
            <w:jc w:val="both"/>
            <w:outlineLvl w:val="2"/>
            <w:rPr>
              <w:rFonts w:ascii="Arial" w:eastAsia="Times New Roman" w:hAnsi="Arial" w:cs="Arial"/>
              <w:b/>
              <w:bCs/>
              <w:kern w:val="0"/>
              <w:lang w:eastAsia="es-MX"/>
              <w14:ligatures w14:val="none"/>
            </w:rPr>
          </w:pPr>
          <w:r>
            <w:rPr>
              <w:rFonts w:ascii="Arial" w:eastAsia="Times New Roman" w:hAnsi="Arial" w:cs="Arial"/>
              <w:b/>
              <w:bCs/>
              <w:kern w:val="0"/>
              <w:lang w:eastAsia="es-MX"/>
              <w14:ligatures w14:val="none"/>
            </w:rPr>
            <w:lastRenderedPageBreak/>
            <w:t xml:space="preserve">Fase </w:t>
          </w:r>
          <w:r w:rsidR="00532B52">
            <w:rPr>
              <w:rFonts w:ascii="Arial" w:eastAsia="Times New Roman" w:hAnsi="Arial" w:cs="Arial"/>
              <w:b/>
              <w:bCs/>
              <w:kern w:val="0"/>
              <w:lang w:eastAsia="es-MX"/>
              <w14:ligatures w14:val="none"/>
            </w:rPr>
            <w:t>II -</w:t>
          </w:r>
          <w:r w:rsidR="00C41699" w:rsidRPr="00C41699">
            <w:rPr>
              <w:rFonts w:ascii="Arial" w:eastAsia="Times New Roman" w:hAnsi="Arial" w:cs="Arial"/>
              <w:b/>
              <w:bCs/>
              <w:kern w:val="0"/>
              <w:lang w:eastAsia="es-MX"/>
              <w14:ligatures w14:val="none"/>
            </w:rPr>
            <w:t xml:space="preserve"> Adquisición y/o consolidación de equipos</w:t>
          </w:r>
          <w:r w:rsidR="001433C8">
            <w:rPr>
              <w:rFonts w:ascii="Arial" w:eastAsia="Times New Roman" w:hAnsi="Arial" w:cs="Arial"/>
              <w:b/>
              <w:bCs/>
              <w:kern w:val="0"/>
              <w:lang w:eastAsia="es-MX"/>
              <w14:ligatures w14:val="none"/>
            </w:rPr>
            <w:t xml:space="preserve"> </w:t>
          </w:r>
          <w:r w:rsidR="001433C8" w:rsidRPr="00B76F90">
            <w:t>(2</w:t>
          </w:r>
          <w:r w:rsidR="00757782">
            <w:t>3</w:t>
          </w:r>
          <w:r w:rsidR="001433C8">
            <w:t xml:space="preserve"> OCT</w:t>
          </w:r>
          <w:r w:rsidR="001433C8">
            <w:t xml:space="preserve"> al 1</w:t>
          </w:r>
          <w:r w:rsidR="00176C4C">
            <w:t>5</w:t>
          </w:r>
          <w:r w:rsidR="001433C8">
            <w:t xml:space="preserve"> </w:t>
          </w:r>
          <w:r w:rsidR="00B76F90">
            <w:t>NOV)</w:t>
          </w:r>
        </w:p>
        <w:p w14:paraId="0B45E498" w14:textId="77777777" w:rsidR="00C41699" w:rsidRPr="00C41699" w:rsidRDefault="00C41699" w:rsidP="004B7044">
          <w:pPr>
            <w:numPr>
              <w:ilvl w:val="0"/>
              <w:numId w:val="7"/>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Clasificación inicial de los equipos recibidos según estado y potencial de reacondicionamiento.</w:t>
          </w:r>
        </w:p>
        <w:p w14:paraId="135F440F" w14:textId="77777777" w:rsidR="00C41699" w:rsidRPr="00C41699" w:rsidRDefault="00C41699" w:rsidP="004B7044">
          <w:pPr>
            <w:numPr>
              <w:ilvl w:val="0"/>
              <w:numId w:val="7"/>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Reacondicionamiento técnico y actualización de hardware/software de computadores en buen estado.</w:t>
          </w:r>
        </w:p>
        <w:p w14:paraId="48C2A6B3" w14:textId="77777777" w:rsidR="00C41699" w:rsidRPr="00C41699" w:rsidRDefault="00C41699" w:rsidP="004B7044">
          <w:pPr>
            <w:numPr>
              <w:ilvl w:val="0"/>
              <w:numId w:val="7"/>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Compra de equipos adicionales con los recursos donados para complementar la dotación.</w:t>
          </w:r>
        </w:p>
        <w:p w14:paraId="6E820428" w14:textId="77777777" w:rsidR="00C41699" w:rsidRDefault="00C41699" w:rsidP="004B7044">
          <w:pPr>
            <w:numPr>
              <w:ilvl w:val="0"/>
              <w:numId w:val="7"/>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Consolidación de un banco de equipos listos para entrega con estándares mínimos de calidad.</w:t>
          </w:r>
        </w:p>
        <w:p w14:paraId="19F17748" w14:textId="77777777" w:rsidR="004B7044" w:rsidRPr="00C41699" w:rsidRDefault="004B7044" w:rsidP="004B7044">
          <w:pPr>
            <w:spacing w:after="0" w:line="240" w:lineRule="auto"/>
            <w:ind w:left="720"/>
            <w:jc w:val="both"/>
            <w:rPr>
              <w:rFonts w:ascii="Arial" w:eastAsia="Times New Roman" w:hAnsi="Arial" w:cs="Arial"/>
              <w:kern w:val="0"/>
              <w:lang w:eastAsia="es-MX"/>
              <w14:ligatures w14:val="none"/>
            </w:rPr>
          </w:pPr>
        </w:p>
        <w:p w14:paraId="0CE6584A" w14:textId="7BE7DA0C" w:rsidR="00C41699" w:rsidRPr="00C41699" w:rsidRDefault="00864E65" w:rsidP="004B7044">
          <w:pPr>
            <w:spacing w:after="0" w:line="240" w:lineRule="auto"/>
            <w:jc w:val="both"/>
            <w:outlineLvl w:val="2"/>
            <w:rPr>
              <w:rFonts w:ascii="Arial" w:eastAsia="Times New Roman" w:hAnsi="Arial" w:cs="Arial"/>
              <w:b/>
              <w:bCs/>
              <w:kern w:val="0"/>
              <w:lang w:eastAsia="es-MX"/>
              <w14:ligatures w14:val="none"/>
            </w:rPr>
          </w:pPr>
          <w:r>
            <w:rPr>
              <w:rFonts w:ascii="Arial" w:eastAsia="Times New Roman" w:hAnsi="Arial" w:cs="Arial"/>
              <w:b/>
              <w:bCs/>
              <w:kern w:val="0"/>
              <w:lang w:eastAsia="es-MX"/>
              <w14:ligatures w14:val="none"/>
            </w:rPr>
            <w:t>Fase III -</w:t>
          </w:r>
          <w:r w:rsidR="00C41699" w:rsidRPr="00C41699">
            <w:rPr>
              <w:rFonts w:ascii="Arial" w:eastAsia="Times New Roman" w:hAnsi="Arial" w:cs="Arial"/>
              <w:b/>
              <w:bCs/>
              <w:kern w:val="0"/>
              <w:lang w:eastAsia="es-MX"/>
              <w14:ligatures w14:val="none"/>
            </w:rPr>
            <w:t xml:space="preserve"> Selección definitiva de Instituciones Educativas beneficiarias</w:t>
          </w:r>
          <w:r w:rsidR="00176C4C">
            <w:rPr>
              <w:rFonts w:ascii="Arial" w:eastAsia="Times New Roman" w:hAnsi="Arial" w:cs="Arial"/>
              <w:b/>
              <w:bCs/>
              <w:kern w:val="0"/>
              <w:lang w:eastAsia="es-MX"/>
              <w14:ligatures w14:val="none"/>
            </w:rPr>
            <w:t xml:space="preserve"> </w:t>
          </w:r>
          <w:r w:rsidR="00176C4C" w:rsidRPr="00B76F90">
            <w:t>(</w:t>
          </w:r>
          <w:r w:rsidR="00176C4C">
            <w:t>16</w:t>
          </w:r>
          <w:r w:rsidR="00176C4C">
            <w:t xml:space="preserve"> </w:t>
          </w:r>
          <w:r w:rsidR="00176C4C">
            <w:t>NOV</w:t>
          </w:r>
          <w:r w:rsidR="00176C4C">
            <w:t xml:space="preserve"> al </w:t>
          </w:r>
          <w:r w:rsidR="00176C4C">
            <w:t>30</w:t>
          </w:r>
          <w:r w:rsidR="00176C4C">
            <w:t xml:space="preserve"> NOV)</w:t>
          </w:r>
        </w:p>
        <w:p w14:paraId="7BD5B59E" w14:textId="77777777" w:rsidR="00C41699" w:rsidRPr="00C41699" w:rsidRDefault="00C41699" w:rsidP="004B7044">
          <w:pPr>
            <w:numPr>
              <w:ilvl w:val="0"/>
              <w:numId w:val="8"/>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Definición de criterios de priorización (ubicación rural o PDET, número de estudiantes por computador, indicadores de desempeño académico, niveles de conectividad).</w:t>
          </w:r>
        </w:p>
        <w:p w14:paraId="7509C1B1" w14:textId="77777777" w:rsidR="00C41699" w:rsidRPr="00C41699" w:rsidRDefault="00C41699" w:rsidP="004B7044">
          <w:pPr>
            <w:numPr>
              <w:ilvl w:val="0"/>
              <w:numId w:val="8"/>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Evaluación técnica y social para garantizar que los equipos beneficien a las comunidades con mayores necesidades.</w:t>
          </w:r>
        </w:p>
        <w:p w14:paraId="1258A4EE" w14:textId="77777777" w:rsidR="00C41699" w:rsidRDefault="00C41699" w:rsidP="004B7044">
          <w:pPr>
            <w:numPr>
              <w:ilvl w:val="0"/>
              <w:numId w:val="8"/>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Publicación transparente de la lista de instituciones beneficiarias.</w:t>
          </w:r>
        </w:p>
        <w:p w14:paraId="5C92E62D" w14:textId="77777777" w:rsidR="004B7044" w:rsidRPr="00C41699" w:rsidRDefault="004B7044" w:rsidP="004B7044">
          <w:pPr>
            <w:spacing w:after="0" w:line="240" w:lineRule="auto"/>
            <w:ind w:left="720"/>
            <w:jc w:val="both"/>
            <w:rPr>
              <w:rFonts w:ascii="Arial" w:eastAsia="Times New Roman" w:hAnsi="Arial" w:cs="Arial"/>
              <w:kern w:val="0"/>
              <w:lang w:eastAsia="es-MX"/>
              <w14:ligatures w14:val="none"/>
            </w:rPr>
          </w:pPr>
        </w:p>
        <w:p w14:paraId="6DBBFB13" w14:textId="590F02CF" w:rsidR="00C41699" w:rsidRPr="00C41699" w:rsidRDefault="00864E65" w:rsidP="004B7044">
          <w:pPr>
            <w:spacing w:after="0" w:line="240" w:lineRule="auto"/>
            <w:jc w:val="both"/>
            <w:outlineLvl w:val="2"/>
            <w:rPr>
              <w:rFonts w:ascii="Arial" w:eastAsia="Times New Roman" w:hAnsi="Arial" w:cs="Arial"/>
              <w:b/>
              <w:bCs/>
              <w:kern w:val="0"/>
              <w:lang w:eastAsia="es-MX"/>
              <w14:ligatures w14:val="none"/>
            </w:rPr>
          </w:pPr>
          <w:r>
            <w:rPr>
              <w:rFonts w:ascii="Arial" w:eastAsia="Times New Roman" w:hAnsi="Arial" w:cs="Arial"/>
              <w:b/>
              <w:bCs/>
              <w:kern w:val="0"/>
              <w:lang w:eastAsia="es-MX"/>
              <w14:ligatures w14:val="none"/>
            </w:rPr>
            <w:t xml:space="preserve">Fase IV - </w:t>
          </w:r>
          <w:r w:rsidR="00C41699" w:rsidRPr="00C41699">
            <w:rPr>
              <w:rFonts w:ascii="Arial" w:eastAsia="Times New Roman" w:hAnsi="Arial" w:cs="Arial"/>
              <w:b/>
              <w:bCs/>
              <w:kern w:val="0"/>
              <w:lang w:eastAsia="es-MX"/>
              <w14:ligatures w14:val="none"/>
            </w:rPr>
            <w:t xml:space="preserve"> Entrega de donaciones</w:t>
          </w:r>
          <w:r w:rsidR="00176C4C">
            <w:rPr>
              <w:rFonts w:ascii="Arial" w:eastAsia="Times New Roman" w:hAnsi="Arial" w:cs="Arial"/>
              <w:b/>
              <w:bCs/>
              <w:kern w:val="0"/>
              <w:lang w:eastAsia="es-MX"/>
              <w14:ligatures w14:val="none"/>
            </w:rPr>
            <w:t xml:space="preserve"> </w:t>
          </w:r>
          <w:r w:rsidR="00176C4C" w:rsidRPr="00B76F90">
            <w:t>(</w:t>
          </w:r>
          <w:r w:rsidR="00176C4C">
            <w:t>01</w:t>
          </w:r>
          <w:r w:rsidR="00176C4C">
            <w:t xml:space="preserve"> al </w:t>
          </w:r>
          <w:r w:rsidR="00176C4C">
            <w:t>2</w:t>
          </w:r>
          <w:r w:rsidR="00176C4C">
            <w:t xml:space="preserve">0 </w:t>
          </w:r>
          <w:r w:rsidR="00D11207">
            <w:t>DIC</w:t>
          </w:r>
          <w:r w:rsidR="00176C4C">
            <w:t>)</w:t>
          </w:r>
        </w:p>
        <w:p w14:paraId="5F9C0614" w14:textId="77777777" w:rsidR="00C41699" w:rsidRPr="00C41699" w:rsidRDefault="00C41699" w:rsidP="004B7044">
          <w:pPr>
            <w:numPr>
              <w:ilvl w:val="0"/>
              <w:numId w:val="9"/>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Organización de actos de entrega institucional con presencia de autoridades, aliados y comunidad educativa.</w:t>
          </w:r>
        </w:p>
        <w:p w14:paraId="7FA228F8" w14:textId="77777777" w:rsidR="00C41699" w:rsidRPr="00C41699" w:rsidRDefault="00C41699" w:rsidP="004B7044">
          <w:pPr>
            <w:numPr>
              <w:ilvl w:val="0"/>
              <w:numId w:val="9"/>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Instalación y configuración de los equipos en las instituciones beneficiarias.</w:t>
          </w:r>
        </w:p>
        <w:p w14:paraId="0B0AAE07" w14:textId="77777777" w:rsidR="00C41699" w:rsidRPr="00C41699" w:rsidRDefault="00C41699" w:rsidP="004B7044">
          <w:pPr>
            <w:numPr>
              <w:ilvl w:val="0"/>
              <w:numId w:val="9"/>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Desarrollo de talleres iniciales para docentes y estudiantes sobre uso pedagógico de los equipos.</w:t>
          </w:r>
        </w:p>
        <w:p w14:paraId="33C306A7" w14:textId="77777777" w:rsidR="00C41699" w:rsidRDefault="00C41699" w:rsidP="004B7044">
          <w:pPr>
            <w:numPr>
              <w:ilvl w:val="0"/>
              <w:numId w:val="9"/>
            </w:numPr>
            <w:spacing w:after="0" w:line="240" w:lineRule="auto"/>
            <w:jc w:val="both"/>
            <w:rPr>
              <w:rFonts w:ascii="Arial" w:eastAsia="Times New Roman" w:hAnsi="Arial" w:cs="Arial"/>
              <w:kern w:val="0"/>
              <w:lang w:eastAsia="es-MX"/>
              <w14:ligatures w14:val="none"/>
            </w:rPr>
          </w:pPr>
          <w:r w:rsidRPr="00C41699">
            <w:rPr>
              <w:rFonts w:ascii="Arial" w:eastAsia="Times New Roman" w:hAnsi="Arial" w:cs="Arial"/>
              <w:kern w:val="0"/>
              <w:lang w:eastAsia="es-MX"/>
              <w14:ligatures w14:val="none"/>
            </w:rPr>
            <w:t>Seguimiento y evaluación del impacto en los procesos educativos, garantizando sostenibilidad y continuidad del proyecto.</w:t>
          </w:r>
        </w:p>
        <w:p w14:paraId="192B76FD" w14:textId="77777777" w:rsidR="004B7044" w:rsidRPr="00C41699" w:rsidRDefault="004B7044" w:rsidP="004B7044">
          <w:pPr>
            <w:spacing w:after="0" w:line="240" w:lineRule="auto"/>
            <w:ind w:left="720"/>
            <w:jc w:val="both"/>
            <w:rPr>
              <w:rFonts w:ascii="Arial" w:eastAsia="Times New Roman" w:hAnsi="Arial" w:cs="Arial"/>
              <w:kern w:val="0"/>
              <w:lang w:eastAsia="es-MX"/>
              <w14:ligatures w14:val="none"/>
            </w:rPr>
          </w:pPr>
        </w:p>
        <w:p w14:paraId="67B6F6D4" w14:textId="2F562429" w:rsidR="00935886" w:rsidRPr="00935886" w:rsidRDefault="00935886" w:rsidP="004B7044">
          <w:pPr>
            <w:spacing w:after="0" w:line="240" w:lineRule="auto"/>
            <w:outlineLvl w:val="2"/>
            <w:rPr>
              <w:rFonts w:ascii="Arial" w:eastAsia="Times New Roman" w:hAnsi="Arial" w:cs="Arial"/>
              <w:b/>
              <w:bCs/>
              <w:kern w:val="0"/>
              <w:lang w:eastAsia="es-MX"/>
              <w14:ligatures w14:val="none"/>
            </w:rPr>
          </w:pPr>
          <w:r w:rsidRPr="00935886">
            <w:rPr>
              <w:rFonts w:ascii="Arial" w:eastAsia="Times New Roman" w:hAnsi="Arial" w:cs="Arial"/>
              <w:b/>
              <w:bCs/>
              <w:kern w:val="0"/>
              <w:lang w:eastAsia="es-MX"/>
              <w14:ligatures w14:val="none"/>
            </w:rPr>
            <w:t>Cierre y evaluación</w:t>
          </w:r>
          <w:r w:rsidR="00442901">
            <w:rPr>
              <w:rFonts w:ascii="Arial" w:eastAsia="Times New Roman" w:hAnsi="Arial" w:cs="Arial"/>
              <w:b/>
              <w:bCs/>
              <w:kern w:val="0"/>
              <w:lang w:eastAsia="es-MX"/>
              <w14:ligatures w14:val="none"/>
            </w:rPr>
            <w:t xml:space="preserve"> </w:t>
          </w:r>
          <w:r w:rsidR="00442901" w:rsidRPr="00B76F90">
            <w:t>(</w:t>
          </w:r>
          <w:r w:rsidR="00442901">
            <w:t>20</w:t>
          </w:r>
          <w:r w:rsidR="00442901">
            <w:t xml:space="preserve"> al </w:t>
          </w:r>
          <w:r w:rsidR="00442901">
            <w:t>30</w:t>
          </w:r>
          <w:r w:rsidR="00442901">
            <w:t xml:space="preserve"> DIC)</w:t>
          </w:r>
        </w:p>
        <w:p w14:paraId="73DC13E9" w14:textId="77777777" w:rsidR="00935886" w:rsidRDefault="00935886" w:rsidP="004B7044">
          <w:pPr>
            <w:numPr>
              <w:ilvl w:val="0"/>
              <w:numId w:val="10"/>
            </w:numPr>
            <w:spacing w:after="0" w:line="240" w:lineRule="auto"/>
            <w:rPr>
              <w:rFonts w:ascii="Arial" w:eastAsia="Times New Roman" w:hAnsi="Arial" w:cs="Arial"/>
              <w:kern w:val="0"/>
              <w:lang w:eastAsia="es-MX"/>
              <w14:ligatures w14:val="none"/>
            </w:rPr>
          </w:pPr>
          <w:r w:rsidRPr="00935886">
            <w:rPr>
              <w:rFonts w:ascii="Arial" w:eastAsia="Times New Roman" w:hAnsi="Arial" w:cs="Arial"/>
              <w:kern w:val="0"/>
              <w:lang w:eastAsia="es-MX"/>
              <w14:ligatures w14:val="none"/>
            </w:rPr>
            <w:t>Informe de resultados (número de equipos entregados, instituciones beneficiadas, población impactada).</w:t>
          </w:r>
        </w:p>
        <w:p w14:paraId="20088884" w14:textId="7B22747F" w:rsidR="00935886" w:rsidRPr="00935886" w:rsidRDefault="00935886" w:rsidP="004B7044">
          <w:pPr>
            <w:numPr>
              <w:ilvl w:val="0"/>
              <w:numId w:val="10"/>
            </w:numPr>
            <w:spacing w:after="0" w:line="240" w:lineRule="auto"/>
            <w:rPr>
              <w:rFonts w:ascii="Arial" w:eastAsia="Times New Roman" w:hAnsi="Arial" w:cs="Arial"/>
              <w:kern w:val="0"/>
              <w:lang w:eastAsia="es-MX"/>
              <w14:ligatures w14:val="none"/>
            </w:rPr>
          </w:pPr>
          <w:r w:rsidRPr="00935886">
            <w:rPr>
              <w:rFonts w:ascii="Arial" w:eastAsia="Times New Roman" w:hAnsi="Arial" w:cs="Arial"/>
              <w:kern w:val="0"/>
              <w:lang w:eastAsia="es-MX"/>
              <w14:ligatures w14:val="none"/>
            </w:rPr>
            <w:t>Recomendaciones para continuidad y sostenibilidad de la iniciativa.</w:t>
          </w:r>
        </w:p>
        <w:p w14:paraId="3E107BA5" w14:textId="77777777" w:rsidR="004B7044" w:rsidRDefault="004B7044" w:rsidP="0071749A">
          <w:pPr>
            <w:pStyle w:val="Ttulo2"/>
            <w:rPr>
              <w:rFonts w:ascii="Arial" w:hAnsi="Arial" w:cs="Arial"/>
            </w:rPr>
          </w:pPr>
        </w:p>
        <w:p w14:paraId="53424165" w14:textId="415391E3" w:rsidR="0071749A" w:rsidRPr="004B7044" w:rsidRDefault="004B7044" w:rsidP="004B7044"/>
      </w:sdtContent>
    </w:sdt>
    <w:p w14:paraId="46406087" w14:textId="057ACE1F" w:rsidR="0071749A" w:rsidRPr="00220EF3" w:rsidRDefault="0071749A" w:rsidP="0071749A">
      <w:pPr>
        <w:pStyle w:val="Ttulo2"/>
        <w:rPr>
          <w:rFonts w:ascii="Arial" w:hAnsi="Arial" w:cs="Arial"/>
          <w:b/>
          <w:bCs/>
          <w:color w:val="1F3763" w:themeColor="accent1" w:themeShade="7F"/>
          <w:sz w:val="24"/>
          <w:szCs w:val="24"/>
        </w:rPr>
      </w:pPr>
      <w:r w:rsidRPr="0071749A">
        <w:rPr>
          <w:rFonts w:ascii="Arial" w:hAnsi="Arial" w:cs="Arial"/>
          <w:color w:val="1F3763" w:themeColor="accent1" w:themeShade="7F"/>
          <w:sz w:val="22"/>
          <w:szCs w:val="22"/>
        </w:rPr>
        <w:t xml:space="preserve"> </w:t>
      </w:r>
      <w:r w:rsidRPr="00220EF3">
        <w:rPr>
          <w:rFonts w:ascii="Arial" w:hAnsi="Arial" w:cs="Arial"/>
          <w:b/>
          <w:bCs/>
          <w:color w:val="1F3763" w:themeColor="accent1" w:themeShade="7F"/>
          <w:sz w:val="24"/>
          <w:szCs w:val="24"/>
        </w:rPr>
        <w:t>Población objetivo del proyecto</w:t>
      </w:r>
    </w:p>
    <w:p w14:paraId="2EC401D9" w14:textId="77777777" w:rsidR="0071749A" w:rsidRPr="0071749A" w:rsidRDefault="0071749A" w:rsidP="0071749A">
      <w:pPr>
        <w:spacing w:after="0" w:line="276" w:lineRule="auto"/>
        <w:jc w:val="both"/>
        <w:rPr>
          <w:rFonts w:ascii="Arial" w:eastAsiaTheme="majorEastAsia" w:hAnsi="Arial" w:cs="Arial"/>
        </w:rPr>
      </w:pPr>
    </w:p>
    <w:p w14:paraId="3087A8DE" w14:textId="77777777" w:rsidR="0071749A" w:rsidRPr="0071749A" w:rsidRDefault="0071749A" w:rsidP="0071749A">
      <w:pPr>
        <w:spacing w:after="0" w:line="276" w:lineRule="auto"/>
        <w:jc w:val="both"/>
        <w:rPr>
          <w:rFonts w:ascii="Arial" w:eastAsiaTheme="majorEastAsia" w:hAnsi="Arial" w:cs="Arial"/>
        </w:rPr>
      </w:pPr>
      <w:r w:rsidRPr="0071749A">
        <w:rPr>
          <w:rFonts w:ascii="Arial" w:eastAsiaTheme="majorEastAsia" w:hAnsi="Arial" w:cs="Arial"/>
        </w:rPr>
        <w:t xml:space="preserve">La población objetivo del proyecto está conformada </w:t>
      </w:r>
      <w:r w:rsidRPr="00943D1E">
        <w:rPr>
          <w:rFonts w:ascii="Arial" w:eastAsiaTheme="majorEastAsia" w:hAnsi="Arial" w:cs="Arial"/>
        </w:rPr>
        <w:t>por 40 Instituciones Educativas oficiales</w:t>
      </w:r>
      <w:r w:rsidRPr="0071749A">
        <w:rPr>
          <w:rFonts w:ascii="Arial" w:eastAsiaTheme="majorEastAsia" w:hAnsi="Arial" w:cs="Arial"/>
        </w:rPr>
        <w:t xml:space="preserve"> distribuidas equitativamente en las siete Zonas de Desarrollo Económico y Social (ZODES) del departamento de Bolívar: Depresión Momposina (6 IE), Dique (6 IE), Loba (6 IE), Magdalena Medio (6 IE), Mojana (5 IE), Montes de María (6 IE) y Norte (5 IE). Estas instituciones atienden a un total de 17.517 estudiantes, quienes representan un segmento significativo de la matrícula oficial del departamento y se localizan, en su mayoría, en zonas rurales con condiciones geográficas complejas. La selección de estas instituciones se basó en criterios técnicos y de equidad: cuentan con servicio eléctrico permanente, planta eléctrica y/o energía solar, y no han sido beneficiadas con programas de dotación tecnológica durante el año 2024, lo que garantiza una intervención pertinente, focalizada y complementaria a esfuerzos anteriores.</w:t>
      </w:r>
    </w:p>
    <w:p w14:paraId="5F66079E" w14:textId="77777777" w:rsidR="0071749A" w:rsidRPr="0071749A" w:rsidRDefault="0071749A" w:rsidP="0071749A">
      <w:pPr>
        <w:spacing w:after="0" w:line="276" w:lineRule="auto"/>
        <w:jc w:val="both"/>
        <w:rPr>
          <w:rFonts w:ascii="Arial" w:eastAsiaTheme="majorEastAsia" w:hAnsi="Arial" w:cs="Arial"/>
        </w:rPr>
      </w:pPr>
    </w:p>
    <w:p w14:paraId="683F105D" w14:textId="77777777" w:rsidR="0071749A" w:rsidRPr="0071749A" w:rsidRDefault="0071749A" w:rsidP="0071749A">
      <w:pPr>
        <w:spacing w:after="0" w:line="276" w:lineRule="auto"/>
        <w:jc w:val="both"/>
        <w:rPr>
          <w:rFonts w:ascii="Arial" w:eastAsiaTheme="majorEastAsia" w:hAnsi="Arial" w:cs="Arial"/>
        </w:rPr>
      </w:pPr>
      <w:r w:rsidRPr="0071749A">
        <w:rPr>
          <w:rFonts w:ascii="Arial" w:eastAsiaTheme="majorEastAsia" w:hAnsi="Arial" w:cs="Arial"/>
        </w:rPr>
        <w:lastRenderedPageBreak/>
        <w:t>Estas instituciones educativas presentan actualmente un déficit considerable en infraestructura tecnológica, con apenas 91 aulas de informática, 16 computadores de escritorio y 362 portátiles, lo cual limita gravemente las posibilidades de acceso y apropiación significativa de las TIC por parte de estudiantes y docentes. En este sentido, el proyecto contempla la entrega de 18 portátiles por institución, para un total de 720 portátiles, con el propósito de reducir la brecha digital, dinamizar los procesos de enseñanza y aprendizaje, e incentivar la integración pedagógica de la tecnología en los ambientes escolares. Esta acción responde a una necesidad urgente en términos de infraestructura, se articula con estrategias de formación y contenidos educativos digitales, y llevar a cabo un enfoque integral de transformación educativa con pertinencia territorial.</w:t>
      </w:r>
    </w:p>
    <w:p w14:paraId="5663A310" w14:textId="77777777" w:rsidR="0071749A" w:rsidRPr="0071749A" w:rsidRDefault="0071749A" w:rsidP="0071749A">
      <w:pPr>
        <w:spacing w:after="0" w:line="276" w:lineRule="auto"/>
        <w:jc w:val="both"/>
        <w:rPr>
          <w:rFonts w:ascii="Arial" w:eastAsiaTheme="majorEastAsia" w:hAnsi="Arial" w:cs="Arial"/>
        </w:rPr>
      </w:pPr>
    </w:p>
    <w:p w14:paraId="47739080" w14:textId="77777777" w:rsidR="0071749A" w:rsidRPr="0071749A" w:rsidRDefault="0071749A" w:rsidP="0071749A">
      <w:pPr>
        <w:spacing w:after="0" w:line="276" w:lineRule="auto"/>
        <w:jc w:val="both"/>
        <w:rPr>
          <w:rFonts w:ascii="Arial" w:eastAsiaTheme="majorEastAsia" w:hAnsi="Arial" w:cs="Arial"/>
        </w:rPr>
      </w:pPr>
      <w:r w:rsidRPr="0071749A">
        <w:rPr>
          <w:rFonts w:ascii="Arial" w:eastAsiaTheme="majorEastAsia" w:hAnsi="Arial" w:cs="Arial"/>
        </w:rPr>
        <w:t>La metodología propuesta para seleccionar las Instituciones Educativas oficiales beneficiarias del Departamento de Bolívar se fundamenta en un enfoque técnico y territorial que busca garantizar una distribución equitativa, pertinente y efectiva de la dotación tecnológica. Para ello, se establecieron criterios de elegibilidad, tales como: no haber sido beneficiadas por otros programas de entrega de equipos durante el año 2024; disponer de condiciones mínimas de infraestructura energética (servicio eléctrico permanente, planta eléctrica o energía solar); y pertenecer a zonas priorizadas por sus altos índices de vulnerabilidad y baja apropiación TIC. Además, se aplicaron filtros de verificación sobre el estado de conectividad, número de estudiantes matriculados y disponibilidad de aulas de informática, asegurando que los computadores lleguen a contextos donde puedan generar mayor impacto. Esta metodología fue aplicada de manera transversal en los siete ZODES del departamento, permitiendo seleccionar un total de 40 instituciones educativas con condiciones óptimas para recibir y aprovechar los recursos tecnológicos desde una perspectiva de equidad territorial y sostenibilidad operativa.</w:t>
      </w:r>
    </w:p>
    <w:p w14:paraId="377B69B9" w14:textId="77777777" w:rsidR="0071749A" w:rsidRPr="0071749A" w:rsidRDefault="0071749A" w:rsidP="0071749A">
      <w:pPr>
        <w:spacing w:after="0" w:line="276" w:lineRule="auto"/>
        <w:jc w:val="both"/>
        <w:rPr>
          <w:rFonts w:ascii="Arial" w:eastAsiaTheme="majorEastAsia" w:hAnsi="Arial" w:cs="Arial"/>
        </w:rPr>
      </w:pPr>
    </w:p>
    <w:p w14:paraId="1493B547" w14:textId="77777777" w:rsidR="0071749A" w:rsidRPr="0071749A" w:rsidRDefault="0071749A" w:rsidP="0071749A">
      <w:pPr>
        <w:spacing w:after="0" w:line="276" w:lineRule="auto"/>
        <w:jc w:val="both"/>
        <w:rPr>
          <w:rFonts w:ascii="Arial" w:eastAsiaTheme="majorEastAsia" w:hAnsi="Arial" w:cs="Arial"/>
        </w:rPr>
      </w:pPr>
      <w:r w:rsidRPr="0071749A">
        <w:rPr>
          <w:rFonts w:ascii="Arial" w:eastAsiaTheme="majorEastAsia" w:hAnsi="Arial" w:cs="Arial"/>
        </w:rPr>
        <w:t xml:space="preserve">La siguiente tabla presenta en detalle las IE beneficiadas: </w:t>
      </w:r>
    </w:p>
    <w:p w14:paraId="019E1AD2" w14:textId="77777777" w:rsidR="0071749A" w:rsidRPr="0071749A" w:rsidRDefault="0071749A" w:rsidP="0071749A">
      <w:pPr>
        <w:spacing w:after="0" w:line="276" w:lineRule="auto"/>
        <w:jc w:val="both"/>
        <w:rPr>
          <w:rFonts w:ascii="Arial" w:eastAsiaTheme="majorEastAsia" w:hAnsi="Arial" w:cs="Arial"/>
        </w:rPr>
      </w:pPr>
    </w:p>
    <w:tbl>
      <w:tblPr>
        <w:tblStyle w:val="Tablaconcuadrcula"/>
        <w:tblW w:w="9488" w:type="dxa"/>
        <w:tblLayout w:type="fixed"/>
        <w:tblLook w:val="04A0" w:firstRow="1" w:lastRow="0" w:firstColumn="1" w:lastColumn="0" w:noHBand="0" w:noVBand="1"/>
      </w:tblPr>
      <w:tblGrid>
        <w:gridCol w:w="1440"/>
        <w:gridCol w:w="1385"/>
        <w:gridCol w:w="3544"/>
        <w:gridCol w:w="3119"/>
      </w:tblGrid>
      <w:tr w:rsidR="0071749A" w:rsidRPr="0071749A" w14:paraId="29FB484F" w14:textId="77777777" w:rsidTr="0071749A">
        <w:trPr>
          <w:trHeight w:val="585"/>
        </w:trPr>
        <w:tc>
          <w:tcPr>
            <w:tcW w:w="1440" w:type="dxa"/>
            <w:tcBorders>
              <w:top w:val="single" w:sz="8" w:space="0" w:color="auto"/>
              <w:left w:val="single" w:sz="8" w:space="0" w:color="auto"/>
              <w:bottom w:val="single" w:sz="8" w:space="0" w:color="auto"/>
              <w:right w:val="single" w:sz="8" w:space="0" w:color="auto"/>
            </w:tcBorders>
            <w:shd w:val="clear" w:color="auto" w:fill="0070C0"/>
            <w:tcMar>
              <w:left w:w="108" w:type="dxa"/>
              <w:right w:w="108" w:type="dxa"/>
            </w:tcMar>
            <w:vAlign w:val="center"/>
          </w:tcPr>
          <w:p w14:paraId="29779C58" w14:textId="77777777" w:rsidR="0071749A" w:rsidRPr="0071749A" w:rsidRDefault="0071749A" w:rsidP="0071749A">
            <w:pPr>
              <w:jc w:val="center"/>
              <w:rPr>
                <w:rFonts w:ascii="Arial" w:hAnsi="Arial" w:cs="Arial"/>
                <w:color w:val="FFFFFF" w:themeColor="background1"/>
                <w:sz w:val="18"/>
                <w:szCs w:val="18"/>
              </w:rPr>
            </w:pPr>
            <w:r w:rsidRPr="0071749A">
              <w:rPr>
                <w:rFonts w:ascii="Arial" w:hAnsi="Arial" w:cs="Arial"/>
                <w:color w:val="FFFFFF" w:themeColor="background1"/>
                <w:sz w:val="18"/>
                <w:szCs w:val="18"/>
              </w:rPr>
              <w:t>ZODES</w:t>
            </w:r>
          </w:p>
        </w:tc>
        <w:tc>
          <w:tcPr>
            <w:tcW w:w="1385" w:type="dxa"/>
            <w:tcBorders>
              <w:top w:val="single" w:sz="8" w:space="0" w:color="auto"/>
              <w:left w:val="single" w:sz="8" w:space="0" w:color="auto"/>
              <w:bottom w:val="single" w:sz="8" w:space="0" w:color="auto"/>
              <w:right w:val="single" w:sz="8" w:space="0" w:color="auto"/>
            </w:tcBorders>
            <w:shd w:val="clear" w:color="auto" w:fill="0070C0"/>
            <w:tcMar>
              <w:left w:w="108" w:type="dxa"/>
              <w:right w:w="108" w:type="dxa"/>
            </w:tcMar>
            <w:vAlign w:val="center"/>
          </w:tcPr>
          <w:p w14:paraId="6CB59C55" w14:textId="77777777" w:rsidR="0071749A" w:rsidRPr="0071749A" w:rsidRDefault="0071749A" w:rsidP="0071749A">
            <w:pPr>
              <w:jc w:val="center"/>
              <w:rPr>
                <w:rFonts w:ascii="Arial" w:hAnsi="Arial" w:cs="Arial"/>
                <w:color w:val="FFFFFF" w:themeColor="background1"/>
                <w:sz w:val="18"/>
                <w:szCs w:val="18"/>
              </w:rPr>
            </w:pPr>
            <w:r w:rsidRPr="0071749A">
              <w:rPr>
                <w:rFonts w:ascii="Arial" w:hAnsi="Arial" w:cs="Arial"/>
                <w:color w:val="FFFFFF" w:themeColor="background1"/>
                <w:sz w:val="18"/>
                <w:szCs w:val="18"/>
              </w:rPr>
              <w:t>MUNICIPIO</w:t>
            </w:r>
          </w:p>
        </w:tc>
        <w:tc>
          <w:tcPr>
            <w:tcW w:w="3544" w:type="dxa"/>
            <w:tcBorders>
              <w:top w:val="single" w:sz="8" w:space="0" w:color="auto"/>
              <w:left w:val="single" w:sz="8" w:space="0" w:color="auto"/>
              <w:bottom w:val="single" w:sz="8" w:space="0" w:color="auto"/>
              <w:right w:val="single" w:sz="8" w:space="0" w:color="auto"/>
            </w:tcBorders>
            <w:shd w:val="clear" w:color="auto" w:fill="0070C0"/>
            <w:tcMar>
              <w:left w:w="108" w:type="dxa"/>
              <w:right w:w="108" w:type="dxa"/>
            </w:tcMar>
            <w:vAlign w:val="center"/>
          </w:tcPr>
          <w:p w14:paraId="0E3B4F59" w14:textId="77777777" w:rsidR="0071749A" w:rsidRPr="0071749A" w:rsidRDefault="0071749A" w:rsidP="0071749A">
            <w:pPr>
              <w:jc w:val="center"/>
              <w:rPr>
                <w:rFonts w:ascii="Arial" w:hAnsi="Arial" w:cs="Arial"/>
                <w:color w:val="FFFFFF" w:themeColor="background1"/>
                <w:sz w:val="18"/>
                <w:szCs w:val="18"/>
              </w:rPr>
            </w:pPr>
            <w:r w:rsidRPr="0071749A">
              <w:rPr>
                <w:rFonts w:ascii="Arial" w:hAnsi="Arial" w:cs="Arial"/>
                <w:color w:val="FFFFFF" w:themeColor="background1"/>
                <w:sz w:val="18"/>
                <w:szCs w:val="18"/>
              </w:rPr>
              <w:t>INSTITUCIÓN EDUCATIVA</w:t>
            </w:r>
          </w:p>
        </w:tc>
        <w:tc>
          <w:tcPr>
            <w:tcW w:w="3119" w:type="dxa"/>
            <w:tcBorders>
              <w:top w:val="single" w:sz="8" w:space="0" w:color="auto"/>
              <w:left w:val="single" w:sz="8" w:space="0" w:color="auto"/>
              <w:bottom w:val="single" w:sz="8" w:space="0" w:color="auto"/>
              <w:right w:val="single" w:sz="8" w:space="0" w:color="auto"/>
            </w:tcBorders>
            <w:shd w:val="clear" w:color="auto" w:fill="0070C0"/>
            <w:tcMar>
              <w:left w:w="108" w:type="dxa"/>
              <w:right w:w="108" w:type="dxa"/>
            </w:tcMar>
            <w:vAlign w:val="center"/>
          </w:tcPr>
          <w:p w14:paraId="145FB8C4" w14:textId="77777777" w:rsidR="0071749A" w:rsidRPr="0071749A" w:rsidRDefault="0071749A" w:rsidP="0071749A">
            <w:pPr>
              <w:jc w:val="center"/>
              <w:rPr>
                <w:rFonts w:ascii="Arial" w:hAnsi="Arial" w:cs="Arial"/>
                <w:color w:val="FFFFFF" w:themeColor="background1"/>
                <w:sz w:val="18"/>
                <w:szCs w:val="18"/>
              </w:rPr>
            </w:pPr>
            <w:r w:rsidRPr="0071749A">
              <w:rPr>
                <w:rFonts w:ascii="Arial" w:hAnsi="Arial" w:cs="Arial"/>
                <w:color w:val="FFFFFF" w:themeColor="background1"/>
                <w:sz w:val="18"/>
                <w:szCs w:val="18"/>
              </w:rPr>
              <w:t>SEDE</w:t>
            </w:r>
          </w:p>
        </w:tc>
      </w:tr>
      <w:tr w:rsidR="0071749A" w:rsidRPr="0071749A" w14:paraId="16EDB187" w14:textId="77777777" w:rsidTr="0071749A">
        <w:trPr>
          <w:trHeight w:val="285"/>
        </w:trPr>
        <w:tc>
          <w:tcPr>
            <w:tcW w:w="1440" w:type="dxa"/>
            <w:vMerge w:val="restart"/>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2811B8B2"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MAGDALENA MEDIO</w:t>
            </w: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AE74EC5"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MORALES</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26C5A7B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BODEGA CENTRAL</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7BF2020"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BODEGA CENTRAL - SEDE PRINCIPAL</w:t>
            </w:r>
          </w:p>
        </w:tc>
      </w:tr>
      <w:tr w:rsidR="0071749A" w:rsidRPr="0071749A" w14:paraId="5FB67D75" w14:textId="77777777" w:rsidTr="0071749A">
        <w:trPr>
          <w:trHeight w:val="585"/>
        </w:trPr>
        <w:tc>
          <w:tcPr>
            <w:tcW w:w="1440" w:type="dxa"/>
            <w:vMerge/>
            <w:tcBorders>
              <w:left w:val="single" w:sz="0" w:space="0" w:color="auto"/>
              <w:right w:val="single" w:sz="0" w:space="0" w:color="auto"/>
            </w:tcBorders>
            <w:vAlign w:val="center"/>
          </w:tcPr>
          <w:p w14:paraId="37C04C14"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6733726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SIMITÍ</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BB8E32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27 DE OCTUBRE DE ANIMAS ALTAS</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EEE8A0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27 DE OCTUBRE DE ANIMAS ALTAS</w:t>
            </w:r>
          </w:p>
        </w:tc>
      </w:tr>
      <w:tr w:rsidR="0071749A" w:rsidRPr="0071749A" w14:paraId="5E02BFE4" w14:textId="77777777" w:rsidTr="0071749A">
        <w:trPr>
          <w:trHeight w:val="285"/>
        </w:trPr>
        <w:tc>
          <w:tcPr>
            <w:tcW w:w="1440" w:type="dxa"/>
            <w:vMerge/>
            <w:tcBorders>
              <w:left w:val="single" w:sz="0" w:space="0" w:color="auto"/>
              <w:right w:val="single" w:sz="0" w:space="0" w:color="auto"/>
            </w:tcBorders>
            <w:vAlign w:val="center"/>
          </w:tcPr>
          <w:p w14:paraId="76F7CA5E"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1B1B6253"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SANTA ROSA DEL SUR</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497CC7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DE FATIMA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E8BC18E"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DE FATIMA</w:t>
            </w:r>
          </w:p>
        </w:tc>
      </w:tr>
      <w:tr w:rsidR="0071749A" w:rsidRPr="0071749A" w14:paraId="7878AA6B" w14:textId="77777777" w:rsidTr="0071749A">
        <w:trPr>
          <w:trHeight w:val="285"/>
        </w:trPr>
        <w:tc>
          <w:tcPr>
            <w:tcW w:w="1440" w:type="dxa"/>
            <w:vMerge/>
            <w:tcBorders>
              <w:left w:val="single" w:sz="0" w:space="0" w:color="auto"/>
              <w:right w:val="single" w:sz="0" w:space="0" w:color="auto"/>
            </w:tcBorders>
            <w:vAlign w:val="center"/>
          </w:tcPr>
          <w:p w14:paraId="2A887934"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509E7E8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MORALES</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B68FB8C"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CORCOVADO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587296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CORCOVADO - SEDE PRINCIPAL</w:t>
            </w:r>
          </w:p>
        </w:tc>
      </w:tr>
      <w:tr w:rsidR="0071749A" w:rsidRPr="0071749A" w14:paraId="5E767BAC" w14:textId="77777777" w:rsidTr="0071749A">
        <w:trPr>
          <w:trHeight w:val="585"/>
        </w:trPr>
        <w:tc>
          <w:tcPr>
            <w:tcW w:w="1440" w:type="dxa"/>
            <w:vMerge/>
            <w:tcBorders>
              <w:left w:val="single" w:sz="0" w:space="0" w:color="auto"/>
              <w:right w:val="single" w:sz="0" w:space="0" w:color="auto"/>
            </w:tcBorders>
            <w:vAlign w:val="center"/>
          </w:tcPr>
          <w:p w14:paraId="482EBC16"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43F28384"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SANTA ROSA DEL SUR</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9AC2B8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INSTITUCIÓN EDUCATIVA TÉCNICA EMPRESARIAL BUENAVISTA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D0ECC4E"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BUENAVISTA</w:t>
            </w:r>
          </w:p>
        </w:tc>
      </w:tr>
      <w:tr w:rsidR="0071749A" w:rsidRPr="0071749A" w14:paraId="60C676FD" w14:textId="77777777" w:rsidTr="0071749A">
        <w:trPr>
          <w:trHeight w:val="585"/>
        </w:trPr>
        <w:tc>
          <w:tcPr>
            <w:tcW w:w="1440" w:type="dxa"/>
            <w:vMerge/>
            <w:tcBorders>
              <w:left w:val="single" w:sz="0" w:space="0" w:color="auto"/>
              <w:bottom w:val="single" w:sz="0" w:space="0" w:color="auto"/>
              <w:right w:val="single" w:sz="0" w:space="0" w:color="auto"/>
            </w:tcBorders>
            <w:vAlign w:val="center"/>
          </w:tcPr>
          <w:p w14:paraId="02737132"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21CA3A5F"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MORALES</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62E129F"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MICOAHUMADO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08D52E1"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MICOAHUMADO - SEDE PRINCIPAL</w:t>
            </w:r>
          </w:p>
        </w:tc>
      </w:tr>
      <w:tr w:rsidR="0071749A" w:rsidRPr="0071749A" w14:paraId="1C656AB0" w14:textId="77777777" w:rsidTr="0071749A">
        <w:trPr>
          <w:trHeight w:val="870"/>
        </w:trPr>
        <w:tc>
          <w:tcPr>
            <w:tcW w:w="1440" w:type="dxa"/>
            <w:vMerge w:val="restart"/>
            <w:tcBorders>
              <w:top w:val="nil"/>
              <w:left w:val="single" w:sz="8" w:space="0" w:color="auto"/>
              <w:bottom w:val="single" w:sz="8" w:space="0" w:color="auto"/>
              <w:right w:val="single" w:sz="8" w:space="0" w:color="auto"/>
            </w:tcBorders>
            <w:tcMar>
              <w:left w:w="108" w:type="dxa"/>
              <w:right w:w="108" w:type="dxa"/>
            </w:tcMar>
            <w:vAlign w:val="center"/>
          </w:tcPr>
          <w:p w14:paraId="38CFAB6A"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lastRenderedPageBreak/>
              <w:t>NORTE</w:t>
            </w:r>
          </w:p>
        </w:tc>
        <w:tc>
          <w:tcPr>
            <w:tcW w:w="13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EFE3BE"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SANTA CATALINA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00A88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 xml:space="preserve">INSTITUCION EDUCATIVA TECNICA ACUICOLA MIGUEL NEVADO </w:t>
            </w:r>
            <w:proofErr w:type="spellStart"/>
            <w:r w:rsidRPr="0071749A">
              <w:rPr>
                <w:rFonts w:ascii="Arial" w:hAnsi="Arial" w:cs="Arial"/>
                <w:color w:val="000000" w:themeColor="text1"/>
                <w:sz w:val="18"/>
                <w:szCs w:val="18"/>
              </w:rPr>
              <w:t>NEVADO</w:t>
            </w:r>
            <w:proofErr w:type="spellEnd"/>
            <w:r w:rsidRPr="0071749A">
              <w:rPr>
                <w:rFonts w:ascii="Arial" w:hAnsi="Arial" w:cs="Arial"/>
                <w:color w:val="000000" w:themeColor="text1"/>
                <w:sz w:val="18"/>
                <w:szCs w:val="18"/>
              </w:rPr>
              <w:t xml:space="preserve"> DE GALERAZAMBA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4DCE8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 xml:space="preserve">INSTITUCION EDUCATIVA TECNICA ACUICOLA MIGUEL NEVADO </w:t>
            </w:r>
            <w:proofErr w:type="spellStart"/>
            <w:r w:rsidRPr="0071749A">
              <w:rPr>
                <w:rFonts w:ascii="Arial" w:hAnsi="Arial" w:cs="Arial"/>
                <w:color w:val="000000" w:themeColor="text1"/>
                <w:sz w:val="18"/>
                <w:szCs w:val="18"/>
              </w:rPr>
              <w:t>NEVADO</w:t>
            </w:r>
            <w:proofErr w:type="spellEnd"/>
            <w:r w:rsidRPr="0071749A">
              <w:rPr>
                <w:rFonts w:ascii="Arial" w:hAnsi="Arial" w:cs="Arial"/>
                <w:color w:val="000000" w:themeColor="text1"/>
                <w:sz w:val="18"/>
                <w:szCs w:val="18"/>
              </w:rPr>
              <w:t xml:space="preserve"> DE GALERAZAMBA</w:t>
            </w:r>
          </w:p>
        </w:tc>
      </w:tr>
      <w:tr w:rsidR="0071749A" w:rsidRPr="0071749A" w14:paraId="2FEEF0F0" w14:textId="77777777" w:rsidTr="0071749A">
        <w:trPr>
          <w:trHeight w:val="585"/>
        </w:trPr>
        <w:tc>
          <w:tcPr>
            <w:tcW w:w="1440" w:type="dxa"/>
            <w:vMerge/>
            <w:tcBorders>
              <w:left w:val="single" w:sz="0" w:space="0" w:color="auto"/>
              <w:right w:val="single" w:sz="0" w:space="0" w:color="auto"/>
            </w:tcBorders>
            <w:vAlign w:val="center"/>
          </w:tcPr>
          <w:p w14:paraId="79BAA7FE"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08CBB51C"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CLEMENCIA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9EFB3FD"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NUESTRA SEÑORA DEL CARMEN DE LAS CARAS</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BD8A8F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NUESTRA SEÑORA DEL CARMEN DE LAS CARAS - SEDE PRINCIPAL</w:t>
            </w:r>
          </w:p>
        </w:tc>
      </w:tr>
      <w:tr w:rsidR="0071749A" w:rsidRPr="0071749A" w14:paraId="5D8B705A" w14:textId="77777777" w:rsidTr="0071749A">
        <w:trPr>
          <w:trHeight w:val="285"/>
        </w:trPr>
        <w:tc>
          <w:tcPr>
            <w:tcW w:w="1440" w:type="dxa"/>
            <w:vMerge/>
            <w:tcBorders>
              <w:left w:val="single" w:sz="0" w:space="0" w:color="auto"/>
              <w:right w:val="single" w:sz="0" w:space="0" w:color="auto"/>
            </w:tcBorders>
            <w:vAlign w:val="center"/>
          </w:tcPr>
          <w:p w14:paraId="7C9DE5E6"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5089AA0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SANTA ROSA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C4CC9F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DE CHIRICOCO</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EC4F5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DE CHIRICOCO</w:t>
            </w:r>
          </w:p>
        </w:tc>
      </w:tr>
      <w:tr w:rsidR="0071749A" w:rsidRPr="0071749A" w14:paraId="0BE29184" w14:textId="77777777" w:rsidTr="0071749A">
        <w:trPr>
          <w:trHeight w:val="285"/>
        </w:trPr>
        <w:tc>
          <w:tcPr>
            <w:tcW w:w="1440" w:type="dxa"/>
            <w:vMerge/>
            <w:tcBorders>
              <w:left w:val="single" w:sz="0" w:space="0" w:color="auto"/>
              <w:right w:val="single" w:sz="0" w:space="0" w:color="auto"/>
            </w:tcBorders>
            <w:vAlign w:val="center"/>
          </w:tcPr>
          <w:p w14:paraId="49621A04"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538CE5D1"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TURBACO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595F0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CAÑAVERAL</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9ED900"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CAÑAVERAL - SEDE PRINCIPAL</w:t>
            </w:r>
          </w:p>
        </w:tc>
      </w:tr>
      <w:tr w:rsidR="0071749A" w:rsidRPr="0071749A" w14:paraId="05A532EC" w14:textId="77777777" w:rsidTr="0071749A">
        <w:trPr>
          <w:trHeight w:val="285"/>
        </w:trPr>
        <w:tc>
          <w:tcPr>
            <w:tcW w:w="1440" w:type="dxa"/>
            <w:vMerge/>
            <w:tcBorders>
              <w:left w:val="single" w:sz="0" w:space="0" w:color="auto"/>
              <w:bottom w:val="single" w:sz="0" w:space="0" w:color="auto"/>
              <w:right w:val="single" w:sz="0" w:space="0" w:color="auto"/>
            </w:tcBorders>
            <w:vAlign w:val="center"/>
          </w:tcPr>
          <w:p w14:paraId="0DF53ACA"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13DD15F3"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VILLANUEVA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9FD87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ZIPACOA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3FB76D"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ZIPACOA - SEDE PRINCIPAL</w:t>
            </w:r>
          </w:p>
        </w:tc>
      </w:tr>
      <w:tr w:rsidR="0071749A" w:rsidRPr="0071749A" w14:paraId="33EB07FB" w14:textId="77777777" w:rsidTr="0071749A">
        <w:trPr>
          <w:trHeight w:val="585"/>
        </w:trPr>
        <w:tc>
          <w:tcPr>
            <w:tcW w:w="1440" w:type="dxa"/>
            <w:vMerge w:val="restart"/>
            <w:tcBorders>
              <w:top w:val="nil"/>
              <w:left w:val="single" w:sz="8" w:space="0" w:color="auto"/>
              <w:bottom w:val="single" w:sz="8" w:space="0" w:color="auto"/>
              <w:right w:val="single" w:sz="8" w:space="0" w:color="auto"/>
            </w:tcBorders>
            <w:shd w:val="clear" w:color="auto" w:fill="DEEAF6"/>
            <w:tcMar>
              <w:left w:w="108" w:type="dxa"/>
              <w:right w:w="108" w:type="dxa"/>
            </w:tcMar>
            <w:vAlign w:val="center"/>
          </w:tcPr>
          <w:p w14:paraId="2D9F40D5"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DIQUE</w:t>
            </w: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5186EE97"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ARJONA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07BEE1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 ACUICOLA DE ROCHA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D6912DC"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 ACUICOLA DE ROCHA - SEDE PRINCIPAL</w:t>
            </w:r>
          </w:p>
        </w:tc>
      </w:tr>
      <w:tr w:rsidR="0071749A" w:rsidRPr="0071749A" w14:paraId="105243C0" w14:textId="77777777" w:rsidTr="0071749A">
        <w:trPr>
          <w:trHeight w:val="285"/>
        </w:trPr>
        <w:tc>
          <w:tcPr>
            <w:tcW w:w="1440" w:type="dxa"/>
            <w:vMerge/>
            <w:tcBorders>
              <w:left w:val="single" w:sz="0" w:space="0" w:color="auto"/>
              <w:right w:val="single" w:sz="0" w:space="0" w:color="auto"/>
            </w:tcBorders>
            <w:vAlign w:val="center"/>
          </w:tcPr>
          <w:p w14:paraId="5A9DFC2D"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79E03BF0"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CALAMAR</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2A684E1D"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EL YUCAL</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E8985F9"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EL YUCAL - SEDE PRINCIPAL</w:t>
            </w:r>
          </w:p>
        </w:tc>
      </w:tr>
      <w:tr w:rsidR="0071749A" w:rsidRPr="0071749A" w14:paraId="53C4122D" w14:textId="77777777" w:rsidTr="0071749A">
        <w:trPr>
          <w:trHeight w:val="285"/>
        </w:trPr>
        <w:tc>
          <w:tcPr>
            <w:tcW w:w="1440" w:type="dxa"/>
            <w:vMerge/>
            <w:tcBorders>
              <w:left w:val="single" w:sz="0" w:space="0" w:color="auto"/>
              <w:right w:val="single" w:sz="0" w:space="0" w:color="auto"/>
            </w:tcBorders>
            <w:vAlign w:val="center"/>
          </w:tcPr>
          <w:p w14:paraId="3EFDDF10"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2C633923"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MAHATES</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593C2C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EVITAR</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0A3A4E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EVITAR</w:t>
            </w:r>
          </w:p>
        </w:tc>
      </w:tr>
      <w:tr w:rsidR="0071749A" w:rsidRPr="0071749A" w14:paraId="4B4CFE8D" w14:textId="77777777" w:rsidTr="0071749A">
        <w:trPr>
          <w:trHeight w:val="285"/>
        </w:trPr>
        <w:tc>
          <w:tcPr>
            <w:tcW w:w="1440" w:type="dxa"/>
            <w:vMerge/>
            <w:tcBorders>
              <w:left w:val="single" w:sz="0" w:space="0" w:color="auto"/>
              <w:right w:val="single" w:sz="0" w:space="0" w:color="auto"/>
            </w:tcBorders>
            <w:vAlign w:val="center"/>
          </w:tcPr>
          <w:p w14:paraId="23FA1C7F"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4D23E6F0"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ARJONA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55F64DE"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DE SINCERIN</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7AD9720"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DE SINCERIN - SEDE PRINCIPAL</w:t>
            </w:r>
          </w:p>
        </w:tc>
      </w:tr>
      <w:tr w:rsidR="0071749A" w:rsidRPr="0071749A" w14:paraId="62E79A11" w14:textId="77777777" w:rsidTr="0071749A">
        <w:trPr>
          <w:trHeight w:val="585"/>
        </w:trPr>
        <w:tc>
          <w:tcPr>
            <w:tcW w:w="1440" w:type="dxa"/>
            <w:vMerge/>
            <w:tcBorders>
              <w:left w:val="single" w:sz="0" w:space="0" w:color="auto"/>
              <w:bottom w:val="single" w:sz="0" w:space="0" w:color="auto"/>
              <w:right w:val="single" w:sz="0" w:space="0" w:color="auto"/>
            </w:tcBorders>
            <w:vAlign w:val="center"/>
          </w:tcPr>
          <w:p w14:paraId="63CE5331"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7D5A752F"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CALAMAR</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24E8BFB"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JOSE ANTONIO GALAN DE HATOVIEJO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A5CD20E"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JOSE ANTONIO GALAN DE HATOVIEJO - SEDE PRINCIPAL</w:t>
            </w:r>
          </w:p>
        </w:tc>
      </w:tr>
      <w:tr w:rsidR="0071749A" w:rsidRPr="0071749A" w14:paraId="55FDAF3D" w14:textId="77777777" w:rsidTr="0071749A">
        <w:trPr>
          <w:trHeight w:val="585"/>
        </w:trPr>
        <w:tc>
          <w:tcPr>
            <w:tcW w:w="1440" w:type="dxa"/>
            <w:vMerge w:val="restart"/>
            <w:tcBorders>
              <w:top w:val="nil"/>
              <w:left w:val="single" w:sz="8" w:space="0" w:color="auto"/>
              <w:bottom w:val="single" w:sz="8" w:space="0" w:color="auto"/>
              <w:right w:val="single" w:sz="8" w:space="0" w:color="auto"/>
            </w:tcBorders>
            <w:tcMar>
              <w:left w:w="108" w:type="dxa"/>
              <w:right w:w="108" w:type="dxa"/>
            </w:tcMar>
            <w:vAlign w:val="center"/>
          </w:tcPr>
          <w:p w14:paraId="6A0E5863"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DEPRESIÓN MOMPOSINA</w:t>
            </w:r>
          </w:p>
        </w:tc>
        <w:tc>
          <w:tcPr>
            <w:tcW w:w="13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361C27A"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MOMPÓS</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6EAD7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LAS BOQUILLAS</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01A4B1"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LAS BOQUILLAS - SEDE PRINCIPAL</w:t>
            </w:r>
          </w:p>
        </w:tc>
      </w:tr>
      <w:tr w:rsidR="0071749A" w:rsidRPr="0071749A" w14:paraId="7B5639EC" w14:textId="77777777" w:rsidTr="0071749A">
        <w:trPr>
          <w:trHeight w:val="585"/>
        </w:trPr>
        <w:tc>
          <w:tcPr>
            <w:tcW w:w="1440" w:type="dxa"/>
            <w:vMerge/>
            <w:tcBorders>
              <w:left w:val="single" w:sz="0" w:space="0" w:color="auto"/>
              <w:right w:val="single" w:sz="0" w:space="0" w:color="auto"/>
            </w:tcBorders>
            <w:vAlign w:val="center"/>
          </w:tcPr>
          <w:p w14:paraId="0038A17D"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1797E239"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CICUCO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CE65D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FRANCISCO DE LOBA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250B9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FRANCISCO DE LOBA - SEDE PRINCIPAL</w:t>
            </w:r>
          </w:p>
        </w:tc>
      </w:tr>
      <w:tr w:rsidR="0071749A" w:rsidRPr="0071749A" w14:paraId="441CB51D" w14:textId="77777777" w:rsidTr="0071749A">
        <w:trPr>
          <w:trHeight w:val="285"/>
        </w:trPr>
        <w:tc>
          <w:tcPr>
            <w:tcW w:w="1440" w:type="dxa"/>
            <w:vMerge/>
            <w:tcBorders>
              <w:left w:val="single" w:sz="0" w:space="0" w:color="auto"/>
              <w:right w:val="single" w:sz="0" w:space="0" w:color="auto"/>
            </w:tcBorders>
            <w:vAlign w:val="center"/>
          </w:tcPr>
          <w:p w14:paraId="35F90095"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2C98128C"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HATILLO DE LOBA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0C4419"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 E. DE LA RIBONA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9D589C"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 E. DE LA RIBONA</w:t>
            </w:r>
          </w:p>
        </w:tc>
      </w:tr>
      <w:tr w:rsidR="0071749A" w:rsidRPr="0071749A" w14:paraId="22874D4F" w14:textId="77777777" w:rsidTr="0071749A">
        <w:trPr>
          <w:trHeight w:val="285"/>
        </w:trPr>
        <w:tc>
          <w:tcPr>
            <w:tcW w:w="1440" w:type="dxa"/>
            <w:vMerge/>
            <w:tcBorders>
              <w:left w:val="single" w:sz="0" w:space="0" w:color="auto"/>
              <w:right w:val="single" w:sz="0" w:space="0" w:color="auto"/>
            </w:tcBorders>
            <w:vAlign w:val="center"/>
          </w:tcPr>
          <w:p w14:paraId="1C5CFBD8"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36364CEF"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HATILLO DE LOBA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C3240E4"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 E. SAN MIGUEL</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F06364"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 E. SAN MIGUEL</w:t>
            </w:r>
          </w:p>
        </w:tc>
      </w:tr>
      <w:tr w:rsidR="0071749A" w:rsidRPr="0071749A" w14:paraId="26514514" w14:textId="77777777" w:rsidTr="0071749A">
        <w:trPr>
          <w:trHeight w:val="585"/>
        </w:trPr>
        <w:tc>
          <w:tcPr>
            <w:tcW w:w="1440" w:type="dxa"/>
            <w:vMerge/>
            <w:tcBorders>
              <w:left w:val="single" w:sz="0" w:space="0" w:color="auto"/>
              <w:bottom w:val="single" w:sz="0" w:space="0" w:color="auto"/>
              <w:right w:val="single" w:sz="0" w:space="0" w:color="auto"/>
            </w:tcBorders>
            <w:vAlign w:val="center"/>
          </w:tcPr>
          <w:p w14:paraId="3BAD9E13"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0E96189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TALAIGUA NUEVO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3A42F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DE TALAIGUA VIEJO</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276C4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DE TALAIGUA VIEJO</w:t>
            </w:r>
          </w:p>
        </w:tc>
      </w:tr>
      <w:tr w:rsidR="0071749A" w:rsidRPr="0071749A" w14:paraId="061918C2" w14:textId="77777777" w:rsidTr="0071749A">
        <w:trPr>
          <w:trHeight w:val="585"/>
        </w:trPr>
        <w:tc>
          <w:tcPr>
            <w:tcW w:w="1440" w:type="dxa"/>
            <w:vMerge/>
            <w:tcBorders>
              <w:left w:val="single" w:sz="0" w:space="0" w:color="auto"/>
              <w:bottom w:val="single" w:sz="0" w:space="0" w:color="auto"/>
              <w:right w:val="single" w:sz="0" w:space="0" w:color="auto"/>
            </w:tcBorders>
            <w:vAlign w:val="center"/>
          </w:tcPr>
          <w:p w14:paraId="16D3DF18"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5922527D"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TALAIGUA NUEVO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4C37D2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EL VESUBIO</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A4D85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EL VESUBIO</w:t>
            </w:r>
          </w:p>
        </w:tc>
      </w:tr>
      <w:tr w:rsidR="0071749A" w:rsidRPr="0071749A" w14:paraId="7D65889C" w14:textId="77777777" w:rsidTr="0071749A">
        <w:trPr>
          <w:trHeight w:val="585"/>
        </w:trPr>
        <w:tc>
          <w:tcPr>
            <w:tcW w:w="1440" w:type="dxa"/>
            <w:vMerge w:val="restart"/>
            <w:tcBorders>
              <w:top w:val="nil"/>
              <w:left w:val="single" w:sz="8" w:space="0" w:color="auto"/>
              <w:bottom w:val="single" w:sz="8" w:space="0" w:color="auto"/>
              <w:right w:val="single" w:sz="8" w:space="0" w:color="auto"/>
            </w:tcBorders>
            <w:shd w:val="clear" w:color="auto" w:fill="DEEAF6"/>
            <w:tcMar>
              <w:left w:w="108" w:type="dxa"/>
              <w:right w:w="108" w:type="dxa"/>
            </w:tcMar>
            <w:vAlign w:val="center"/>
          </w:tcPr>
          <w:p w14:paraId="0BD77E2E"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MONTES DE MARIA</w:t>
            </w: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5106AEC"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CÓRDOBA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1E2D320"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RAFAEL NUÑEZ DE SAN ANDRES</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5CA41FA"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RAFAEL NUÑEZ DE SAN ANDRES</w:t>
            </w:r>
          </w:p>
        </w:tc>
      </w:tr>
      <w:tr w:rsidR="0071749A" w:rsidRPr="0071749A" w14:paraId="1E5A9792" w14:textId="77777777" w:rsidTr="0071749A">
        <w:trPr>
          <w:trHeight w:val="585"/>
        </w:trPr>
        <w:tc>
          <w:tcPr>
            <w:tcW w:w="1440" w:type="dxa"/>
            <w:vMerge/>
            <w:tcBorders>
              <w:left w:val="single" w:sz="0" w:space="0" w:color="auto"/>
              <w:right w:val="single" w:sz="0" w:space="0" w:color="auto"/>
            </w:tcBorders>
            <w:vAlign w:val="center"/>
          </w:tcPr>
          <w:p w14:paraId="3B36D58A"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41AAD531"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 JUAN NEPOMUCENO</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51C18C4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SAN CAYETANO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92F1A3F"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SAN CAYETANO</w:t>
            </w:r>
          </w:p>
        </w:tc>
      </w:tr>
      <w:tr w:rsidR="0071749A" w:rsidRPr="0071749A" w14:paraId="23721725" w14:textId="77777777" w:rsidTr="0071749A">
        <w:trPr>
          <w:trHeight w:val="585"/>
        </w:trPr>
        <w:tc>
          <w:tcPr>
            <w:tcW w:w="1440" w:type="dxa"/>
            <w:vMerge/>
            <w:tcBorders>
              <w:left w:val="single" w:sz="0" w:space="0" w:color="auto"/>
              <w:right w:val="single" w:sz="0" w:space="0" w:color="auto"/>
            </w:tcBorders>
            <w:vAlign w:val="center"/>
          </w:tcPr>
          <w:p w14:paraId="1475804D"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7AC7CFA7"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 JUAN NEPOMUCENO</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5E76370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SAN AGUSTIN</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829B6AB"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CENTRO EDUCATIVO SAN AGUSTIN</w:t>
            </w:r>
          </w:p>
        </w:tc>
      </w:tr>
      <w:tr w:rsidR="0071749A" w:rsidRPr="0071749A" w14:paraId="192CCD34" w14:textId="77777777" w:rsidTr="0071749A">
        <w:trPr>
          <w:trHeight w:val="585"/>
        </w:trPr>
        <w:tc>
          <w:tcPr>
            <w:tcW w:w="1440" w:type="dxa"/>
            <w:vMerge/>
            <w:tcBorders>
              <w:left w:val="single" w:sz="0" w:space="0" w:color="auto"/>
              <w:right w:val="single" w:sz="0" w:space="0" w:color="auto"/>
            </w:tcBorders>
            <w:vAlign w:val="center"/>
          </w:tcPr>
          <w:p w14:paraId="6AEE9F03"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5F57153F"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EL CARMEN DE BOLÍVAR</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2AD705F4"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EL HOBO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60C22FB"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EL HOBO</w:t>
            </w:r>
          </w:p>
        </w:tc>
      </w:tr>
      <w:tr w:rsidR="0071749A" w:rsidRPr="0071749A" w14:paraId="12056CF8" w14:textId="77777777" w:rsidTr="0071749A">
        <w:trPr>
          <w:trHeight w:val="585"/>
        </w:trPr>
        <w:tc>
          <w:tcPr>
            <w:tcW w:w="1440" w:type="dxa"/>
            <w:vMerge/>
            <w:tcBorders>
              <w:left w:val="single" w:sz="0" w:space="0" w:color="auto"/>
              <w:right w:val="single" w:sz="0" w:space="0" w:color="auto"/>
            </w:tcBorders>
            <w:vAlign w:val="center"/>
          </w:tcPr>
          <w:p w14:paraId="66C90AB2"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49AC4174"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MARÍA LA BAJA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057E37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NUEVA FLORIDA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6BE54BF"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NUEVA FLORIDA - SEDE PRINCIPAL</w:t>
            </w:r>
          </w:p>
        </w:tc>
      </w:tr>
      <w:tr w:rsidR="0071749A" w:rsidRPr="0071749A" w14:paraId="039024EF" w14:textId="77777777" w:rsidTr="0071749A">
        <w:trPr>
          <w:trHeight w:val="285"/>
        </w:trPr>
        <w:tc>
          <w:tcPr>
            <w:tcW w:w="1440" w:type="dxa"/>
            <w:vMerge/>
            <w:tcBorders>
              <w:left w:val="single" w:sz="0" w:space="0" w:color="auto"/>
              <w:bottom w:val="single" w:sz="0" w:space="0" w:color="auto"/>
              <w:right w:val="single" w:sz="0" w:space="0" w:color="auto"/>
            </w:tcBorders>
            <w:vAlign w:val="center"/>
          </w:tcPr>
          <w:p w14:paraId="75321838"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shd w:val="clear" w:color="auto" w:fill="DEEAF6"/>
            <w:tcMar>
              <w:left w:w="108" w:type="dxa"/>
              <w:right w:w="108" w:type="dxa"/>
            </w:tcMar>
            <w:vAlign w:val="center"/>
          </w:tcPr>
          <w:p w14:paraId="1DD80A0B"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MARÍA LA BAJA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405F87B"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CORREA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41A27CD"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CORREA</w:t>
            </w:r>
          </w:p>
        </w:tc>
      </w:tr>
      <w:tr w:rsidR="0071749A" w:rsidRPr="0071749A" w14:paraId="6D09C3E5" w14:textId="77777777" w:rsidTr="0071749A">
        <w:trPr>
          <w:trHeight w:val="585"/>
        </w:trPr>
        <w:tc>
          <w:tcPr>
            <w:tcW w:w="1440" w:type="dxa"/>
            <w:vMerge w:val="restart"/>
            <w:tcBorders>
              <w:top w:val="nil"/>
              <w:left w:val="single" w:sz="8" w:space="0" w:color="auto"/>
              <w:bottom w:val="single" w:sz="8" w:space="0" w:color="auto"/>
              <w:right w:val="single" w:sz="8" w:space="0" w:color="auto"/>
            </w:tcBorders>
            <w:tcMar>
              <w:left w:w="108" w:type="dxa"/>
              <w:right w:w="108" w:type="dxa"/>
            </w:tcMar>
            <w:vAlign w:val="center"/>
          </w:tcPr>
          <w:p w14:paraId="4BE5849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LOBA</w:t>
            </w:r>
          </w:p>
        </w:tc>
        <w:tc>
          <w:tcPr>
            <w:tcW w:w="138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F1C95A8"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ALTOS DEL ROSARIO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A6311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SAGRADO CORAZON DE JESUS</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0B5F7C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SAGRADO CORAZON DE JESÚS - SEDE PRINCIPAL</w:t>
            </w:r>
          </w:p>
        </w:tc>
      </w:tr>
      <w:tr w:rsidR="0071749A" w:rsidRPr="0071749A" w14:paraId="545C7309" w14:textId="77777777" w:rsidTr="0071749A">
        <w:trPr>
          <w:trHeight w:val="285"/>
        </w:trPr>
        <w:tc>
          <w:tcPr>
            <w:tcW w:w="1440" w:type="dxa"/>
            <w:vMerge/>
            <w:tcBorders>
              <w:left w:val="single" w:sz="0" w:space="0" w:color="auto"/>
              <w:right w:val="single" w:sz="0" w:space="0" w:color="auto"/>
            </w:tcBorders>
            <w:vAlign w:val="center"/>
          </w:tcPr>
          <w:p w14:paraId="2AAD0F25"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4C2AC7F2"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EL PEÑÓN</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45700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LA CHAPETONA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E7593E"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LA CHAPETONA - SEDE PRINCIPAL</w:t>
            </w:r>
          </w:p>
        </w:tc>
      </w:tr>
      <w:tr w:rsidR="0071749A" w:rsidRPr="0071749A" w14:paraId="49D4DD3B" w14:textId="77777777" w:rsidTr="0071749A">
        <w:trPr>
          <w:trHeight w:val="285"/>
        </w:trPr>
        <w:tc>
          <w:tcPr>
            <w:tcW w:w="1440" w:type="dxa"/>
            <w:vMerge/>
            <w:tcBorders>
              <w:left w:val="single" w:sz="0" w:space="0" w:color="auto"/>
              <w:right w:val="single" w:sz="0" w:space="0" w:color="auto"/>
            </w:tcBorders>
            <w:vAlign w:val="center"/>
          </w:tcPr>
          <w:p w14:paraId="79B6160E"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5979059B"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RÍO VIEJO</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D8E227"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COBADILLO</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568B9A7"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COBADILLO</w:t>
            </w:r>
          </w:p>
        </w:tc>
      </w:tr>
      <w:tr w:rsidR="0071749A" w:rsidRPr="0071749A" w14:paraId="3ADED537" w14:textId="77777777" w:rsidTr="0071749A">
        <w:trPr>
          <w:trHeight w:val="585"/>
        </w:trPr>
        <w:tc>
          <w:tcPr>
            <w:tcW w:w="1440" w:type="dxa"/>
            <w:vMerge/>
            <w:tcBorders>
              <w:left w:val="single" w:sz="0" w:space="0" w:color="auto"/>
              <w:right w:val="single" w:sz="0" w:space="0" w:color="auto"/>
            </w:tcBorders>
            <w:vAlign w:val="center"/>
          </w:tcPr>
          <w:p w14:paraId="063805F7"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2E498CEE"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BARRANCO DE LOBA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6B042C7"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LUIS GUILLERMO VIDES ESCOBAR</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FEAE99"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LUIS GUILLERMO VIDES ESCOBAR - SEDE PRINCIPAL</w:t>
            </w:r>
          </w:p>
        </w:tc>
      </w:tr>
      <w:tr w:rsidR="0071749A" w:rsidRPr="0071749A" w14:paraId="0D315EF7" w14:textId="77777777" w:rsidTr="0071749A">
        <w:trPr>
          <w:trHeight w:val="285"/>
        </w:trPr>
        <w:tc>
          <w:tcPr>
            <w:tcW w:w="1440" w:type="dxa"/>
            <w:vMerge/>
            <w:tcBorders>
              <w:left w:val="single" w:sz="0" w:space="0" w:color="auto"/>
              <w:right w:val="single" w:sz="0" w:space="0" w:color="auto"/>
            </w:tcBorders>
            <w:vAlign w:val="center"/>
          </w:tcPr>
          <w:p w14:paraId="11A6712E"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3950AF27"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BARRANCO DE LOBA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5C42E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PUEBLITO MEJIA</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97FB305"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PUEBLITO MEJIA</w:t>
            </w:r>
          </w:p>
        </w:tc>
      </w:tr>
      <w:tr w:rsidR="0071749A" w:rsidRPr="0071749A" w14:paraId="2DB0D96B" w14:textId="77777777" w:rsidTr="0071749A">
        <w:trPr>
          <w:trHeight w:val="585"/>
        </w:trPr>
        <w:tc>
          <w:tcPr>
            <w:tcW w:w="1440" w:type="dxa"/>
            <w:vMerge/>
            <w:tcBorders>
              <w:left w:val="single" w:sz="0" w:space="0" w:color="auto"/>
              <w:bottom w:val="single" w:sz="0" w:space="0" w:color="auto"/>
              <w:right w:val="single" w:sz="0" w:space="0" w:color="auto"/>
            </w:tcBorders>
            <w:vAlign w:val="center"/>
          </w:tcPr>
          <w:p w14:paraId="3A14E500" w14:textId="77777777" w:rsidR="0071749A" w:rsidRPr="0071749A" w:rsidRDefault="0071749A" w:rsidP="0071749A">
            <w:pPr>
              <w:rPr>
                <w:rFonts w:ascii="Arial" w:hAnsi="Arial" w:cs="Arial"/>
                <w:sz w:val="18"/>
                <w:szCs w:val="18"/>
              </w:rPr>
            </w:pPr>
          </w:p>
        </w:tc>
        <w:tc>
          <w:tcPr>
            <w:tcW w:w="1385" w:type="dxa"/>
            <w:tcBorders>
              <w:top w:val="single" w:sz="8" w:space="0" w:color="auto"/>
              <w:left w:val="nil"/>
              <w:bottom w:val="single" w:sz="8" w:space="0" w:color="auto"/>
              <w:right w:val="single" w:sz="8" w:space="0" w:color="auto"/>
            </w:tcBorders>
            <w:tcMar>
              <w:left w:w="108" w:type="dxa"/>
              <w:right w:w="108" w:type="dxa"/>
            </w:tcMar>
            <w:vAlign w:val="center"/>
          </w:tcPr>
          <w:p w14:paraId="4EA1FE7A"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BARRANCO DE LOBA</w:t>
            </w:r>
          </w:p>
        </w:tc>
        <w:tc>
          <w:tcPr>
            <w:tcW w:w="354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AC611E" w14:textId="77777777" w:rsidR="0071749A" w:rsidRPr="0071749A" w:rsidRDefault="0071749A" w:rsidP="0071749A">
            <w:pPr>
              <w:rPr>
                <w:rFonts w:ascii="Arial" w:hAnsi="Arial" w:cs="Arial"/>
                <w:color w:val="000000" w:themeColor="text1"/>
                <w:sz w:val="18"/>
                <w:szCs w:val="18"/>
                <w:lang w:val="en-US"/>
              </w:rPr>
            </w:pPr>
            <w:r w:rsidRPr="0071749A">
              <w:rPr>
                <w:rFonts w:ascii="Arial" w:hAnsi="Arial" w:cs="Arial"/>
                <w:color w:val="000000" w:themeColor="text1"/>
                <w:sz w:val="18"/>
                <w:szCs w:val="18"/>
                <w:lang w:val="en-US"/>
              </w:rPr>
              <w:t>I.E.T.A. JORGE ELIECER GAITAN</w:t>
            </w:r>
          </w:p>
        </w:tc>
        <w:tc>
          <w:tcPr>
            <w:tcW w:w="311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168AB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I.E.T.A. JORGE ELIECER GAITAN - SEDE PRINCIPAL</w:t>
            </w:r>
          </w:p>
        </w:tc>
      </w:tr>
      <w:tr w:rsidR="0071749A" w:rsidRPr="0071749A" w14:paraId="4854845D" w14:textId="77777777" w:rsidTr="0071749A">
        <w:trPr>
          <w:trHeight w:val="585"/>
        </w:trPr>
        <w:tc>
          <w:tcPr>
            <w:tcW w:w="1440" w:type="dxa"/>
            <w:vMerge w:val="restart"/>
            <w:tcBorders>
              <w:top w:val="nil"/>
              <w:left w:val="single" w:sz="8" w:space="0" w:color="auto"/>
              <w:right w:val="single" w:sz="8" w:space="0" w:color="auto"/>
            </w:tcBorders>
            <w:shd w:val="clear" w:color="auto" w:fill="DEEAF6"/>
            <w:tcMar>
              <w:left w:w="108" w:type="dxa"/>
              <w:right w:w="108" w:type="dxa"/>
            </w:tcMar>
            <w:vAlign w:val="center"/>
          </w:tcPr>
          <w:p w14:paraId="7491A25A"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MOJANA</w:t>
            </w: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20E57A6"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ACHÍ</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B454602"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SAN MIGUEL DE TRES CRUCES</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B9B983D"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SAN MIGUEL DE TRES CRUCES - SEDE PRINCIPAL</w:t>
            </w:r>
          </w:p>
        </w:tc>
      </w:tr>
      <w:tr w:rsidR="0071749A" w:rsidRPr="0071749A" w14:paraId="0F6E87B6" w14:textId="77777777" w:rsidTr="0071749A">
        <w:trPr>
          <w:trHeight w:val="285"/>
        </w:trPr>
        <w:tc>
          <w:tcPr>
            <w:tcW w:w="1440" w:type="dxa"/>
            <w:vMerge/>
            <w:tcBorders>
              <w:left w:val="single" w:sz="8" w:space="0" w:color="auto"/>
              <w:right w:val="single" w:sz="8" w:space="0" w:color="auto"/>
            </w:tcBorders>
            <w:vAlign w:val="center"/>
          </w:tcPr>
          <w:p w14:paraId="6D66C45E"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A882929"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PINILLOS</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49FC9A8"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LAS FLORES</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10821FA"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LAS FLORES</w:t>
            </w:r>
          </w:p>
        </w:tc>
      </w:tr>
      <w:tr w:rsidR="0071749A" w:rsidRPr="0071749A" w14:paraId="42B23208" w14:textId="77777777" w:rsidTr="0071749A">
        <w:trPr>
          <w:trHeight w:val="285"/>
        </w:trPr>
        <w:tc>
          <w:tcPr>
            <w:tcW w:w="1440" w:type="dxa"/>
            <w:vMerge/>
            <w:tcBorders>
              <w:left w:val="single" w:sz="8" w:space="0" w:color="auto"/>
              <w:right w:val="single" w:sz="8" w:space="0" w:color="auto"/>
            </w:tcBorders>
            <w:vAlign w:val="center"/>
          </w:tcPr>
          <w:p w14:paraId="1E591AC6"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5B64E69C"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TIQUISIO</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8EFCFDB"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LA VENTURA</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305CE97"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DE LA VENTURA - SEDE PRINCIAPL</w:t>
            </w:r>
          </w:p>
        </w:tc>
      </w:tr>
      <w:tr w:rsidR="0071749A" w:rsidRPr="0071749A" w14:paraId="056702B1" w14:textId="77777777" w:rsidTr="0071749A">
        <w:trPr>
          <w:trHeight w:val="713"/>
        </w:trPr>
        <w:tc>
          <w:tcPr>
            <w:tcW w:w="1440" w:type="dxa"/>
            <w:vMerge/>
            <w:tcBorders>
              <w:left w:val="single" w:sz="8" w:space="0" w:color="auto"/>
              <w:right w:val="single" w:sz="8" w:space="0" w:color="auto"/>
            </w:tcBorders>
            <w:vAlign w:val="center"/>
          </w:tcPr>
          <w:p w14:paraId="493628CF"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DC87294"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ACHÍ</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DE0686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LOS NISPEROS</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51188E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TECNICA AGROPECUARIA LOS NISPEROS - SEDE PRINCIPAL</w:t>
            </w:r>
          </w:p>
        </w:tc>
      </w:tr>
      <w:tr w:rsidR="0071749A" w:rsidRPr="0071749A" w14:paraId="1EDDD9CB" w14:textId="77777777" w:rsidTr="0071749A">
        <w:trPr>
          <w:trHeight w:val="585"/>
        </w:trPr>
        <w:tc>
          <w:tcPr>
            <w:tcW w:w="1440" w:type="dxa"/>
            <w:vMerge/>
            <w:tcBorders>
              <w:left w:val="single" w:sz="8" w:space="0" w:color="auto"/>
              <w:right w:val="single" w:sz="8" w:space="0" w:color="auto"/>
            </w:tcBorders>
            <w:vAlign w:val="center"/>
          </w:tcPr>
          <w:p w14:paraId="5BDEF0EE"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2CDAFE2"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SAN JACINTO DEL CAUCA</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77E12746"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GALINDO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3AC8EC9"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INSTITUCION EDUCATIVA DE GALINDO</w:t>
            </w:r>
          </w:p>
        </w:tc>
      </w:tr>
      <w:tr w:rsidR="0071749A" w:rsidRPr="0071749A" w14:paraId="6509D20E" w14:textId="77777777" w:rsidTr="0071749A">
        <w:trPr>
          <w:trHeight w:val="351"/>
        </w:trPr>
        <w:tc>
          <w:tcPr>
            <w:tcW w:w="1440" w:type="dxa"/>
            <w:vMerge/>
            <w:tcBorders>
              <w:left w:val="single" w:sz="8" w:space="0" w:color="auto"/>
              <w:right w:val="single" w:sz="8" w:space="0" w:color="auto"/>
            </w:tcBorders>
            <w:vAlign w:val="center"/>
          </w:tcPr>
          <w:p w14:paraId="3FF900CF"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4EA0EAA7"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MAGANGUE</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E56E043"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JOSE NO. 1</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35E62AC7"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JOSE NO. 1</w:t>
            </w:r>
          </w:p>
        </w:tc>
      </w:tr>
      <w:tr w:rsidR="0071749A" w:rsidRPr="0071749A" w14:paraId="0EA291C9" w14:textId="77777777" w:rsidTr="0071749A">
        <w:trPr>
          <w:trHeight w:val="413"/>
        </w:trPr>
        <w:tc>
          <w:tcPr>
            <w:tcW w:w="1440" w:type="dxa"/>
            <w:vMerge/>
            <w:tcBorders>
              <w:left w:val="single" w:sz="8" w:space="0" w:color="auto"/>
              <w:bottom w:val="single" w:sz="0" w:space="0" w:color="auto"/>
              <w:right w:val="single" w:sz="8" w:space="0" w:color="auto"/>
            </w:tcBorders>
            <w:vAlign w:val="center"/>
          </w:tcPr>
          <w:p w14:paraId="44CC4BC3" w14:textId="77777777" w:rsidR="0071749A" w:rsidRPr="0071749A" w:rsidRDefault="0071749A" w:rsidP="0071749A">
            <w:pPr>
              <w:rPr>
                <w:rFonts w:ascii="Arial" w:hAnsi="Arial" w:cs="Arial"/>
                <w:sz w:val="18"/>
                <w:szCs w:val="18"/>
              </w:rPr>
            </w:pPr>
          </w:p>
        </w:tc>
        <w:tc>
          <w:tcPr>
            <w:tcW w:w="1385"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6C834829" w14:textId="77777777" w:rsidR="0071749A" w:rsidRPr="0071749A" w:rsidRDefault="0071749A" w:rsidP="0071749A">
            <w:pPr>
              <w:jc w:val="center"/>
              <w:rPr>
                <w:rFonts w:ascii="Arial" w:hAnsi="Arial" w:cs="Arial"/>
                <w:color w:val="000000" w:themeColor="text1"/>
                <w:sz w:val="18"/>
                <w:szCs w:val="18"/>
              </w:rPr>
            </w:pPr>
            <w:r w:rsidRPr="0071749A">
              <w:rPr>
                <w:rFonts w:ascii="Arial" w:hAnsi="Arial" w:cs="Arial"/>
                <w:color w:val="000000" w:themeColor="text1"/>
                <w:sz w:val="18"/>
                <w:szCs w:val="18"/>
              </w:rPr>
              <w:t>MAGANGUE</w:t>
            </w:r>
          </w:p>
        </w:tc>
        <w:tc>
          <w:tcPr>
            <w:tcW w:w="3544"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03744250"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JUAN BAUTISTA DEL RETIRO</w:t>
            </w:r>
          </w:p>
        </w:tc>
        <w:tc>
          <w:tcPr>
            <w:tcW w:w="3119" w:type="dxa"/>
            <w:tcBorders>
              <w:top w:val="single" w:sz="8" w:space="0" w:color="auto"/>
              <w:left w:val="single" w:sz="8" w:space="0" w:color="auto"/>
              <w:bottom w:val="single" w:sz="8" w:space="0" w:color="auto"/>
              <w:right w:val="single" w:sz="8" w:space="0" w:color="auto"/>
            </w:tcBorders>
            <w:shd w:val="clear" w:color="auto" w:fill="DEEAF6"/>
            <w:tcMar>
              <w:left w:w="108" w:type="dxa"/>
              <w:right w:w="108" w:type="dxa"/>
            </w:tcMar>
            <w:vAlign w:val="center"/>
          </w:tcPr>
          <w:p w14:paraId="1E209C74" w14:textId="77777777" w:rsidR="0071749A" w:rsidRPr="0071749A" w:rsidRDefault="0071749A" w:rsidP="0071749A">
            <w:pPr>
              <w:rPr>
                <w:rFonts w:ascii="Arial" w:hAnsi="Arial" w:cs="Arial"/>
                <w:color w:val="000000" w:themeColor="text1"/>
                <w:sz w:val="18"/>
                <w:szCs w:val="18"/>
              </w:rPr>
            </w:pPr>
            <w:r w:rsidRPr="0071749A">
              <w:rPr>
                <w:rFonts w:ascii="Arial" w:hAnsi="Arial" w:cs="Arial"/>
                <w:color w:val="000000" w:themeColor="text1"/>
                <w:sz w:val="18"/>
                <w:szCs w:val="18"/>
              </w:rPr>
              <w:t>I.E. SAN JUAN BAUTISTA DEL RETIRO</w:t>
            </w:r>
          </w:p>
        </w:tc>
      </w:tr>
    </w:tbl>
    <w:p w14:paraId="0DBF7A2E" w14:textId="586DDA23" w:rsidR="0071749A" w:rsidRPr="0071749A" w:rsidRDefault="0071749A" w:rsidP="0071749A">
      <w:pPr>
        <w:spacing w:before="240" w:after="240"/>
        <w:jc w:val="both"/>
        <w:rPr>
          <w:rFonts w:ascii="Arial" w:eastAsiaTheme="majorEastAsia" w:hAnsi="Arial" w:cs="Arial"/>
          <w:color w:val="000000" w:themeColor="text1"/>
        </w:rPr>
      </w:pPr>
      <w:r w:rsidRPr="0071749A">
        <w:rPr>
          <w:rFonts w:ascii="Arial" w:eastAsiaTheme="majorEastAsia" w:hAnsi="Arial" w:cs="Arial"/>
          <w:color w:val="000000" w:themeColor="text1"/>
          <w:lang w:val="es-419"/>
        </w:rPr>
        <w:t xml:space="preserve">Para que la futura dotación de computadores impacte de manera directa a las comunidades educativas con mayores carencias tecnológicas y, a la vez, que los equipos puedan ser utilizados en condiciones óptimas desde el primer día se ha diseñado una metodología que combina criterios cuantitativos y cualitativos. El proceso se articula en </w:t>
      </w:r>
      <w:r w:rsidR="00B9326F">
        <w:rPr>
          <w:rFonts w:ascii="Arial" w:eastAsiaTheme="majorEastAsia" w:hAnsi="Arial" w:cs="Arial"/>
          <w:color w:val="000000" w:themeColor="text1"/>
          <w:lang w:val="es-419"/>
        </w:rPr>
        <w:t>3</w:t>
      </w:r>
      <w:r w:rsidRPr="0071749A">
        <w:rPr>
          <w:rFonts w:ascii="Arial" w:eastAsiaTheme="majorEastAsia" w:hAnsi="Arial" w:cs="Arial"/>
          <w:color w:val="000000" w:themeColor="text1"/>
          <w:lang w:val="es-419"/>
        </w:rPr>
        <w:t xml:space="preserve"> fases: recolección de </w:t>
      </w:r>
      <w:r w:rsidR="00B9326F">
        <w:rPr>
          <w:rFonts w:ascii="Arial" w:eastAsiaTheme="majorEastAsia" w:hAnsi="Arial" w:cs="Arial"/>
          <w:color w:val="000000" w:themeColor="text1"/>
          <w:lang w:val="es-419"/>
        </w:rPr>
        <w:t>donaciones</w:t>
      </w:r>
      <w:r w:rsidRPr="0071749A">
        <w:rPr>
          <w:rFonts w:ascii="Arial" w:eastAsiaTheme="majorEastAsia" w:hAnsi="Arial" w:cs="Arial"/>
          <w:color w:val="000000" w:themeColor="text1"/>
          <w:lang w:val="es-419"/>
        </w:rPr>
        <w:t>, validación territorial y selección definitiva. A lo largo de cada etapa se incluyen procesos de transparencia y mecanismos de verificación que facilitan la auditoría social y técnica del proyecto.</w:t>
      </w:r>
    </w:p>
    <w:p w14:paraId="4E1BCDBB" w14:textId="05BEE5FF" w:rsidR="00AE0D97" w:rsidRPr="0071749A" w:rsidRDefault="00AE0D97" w:rsidP="005B2DBD">
      <w:pPr>
        <w:spacing w:after="0" w:line="240" w:lineRule="auto"/>
        <w:jc w:val="both"/>
        <w:rPr>
          <w:rFonts w:ascii="Arial" w:hAnsi="Arial" w:cs="Arial"/>
        </w:rPr>
      </w:pPr>
    </w:p>
    <w:sectPr w:rsidR="00AE0D97" w:rsidRPr="0071749A" w:rsidSect="00330727">
      <w:headerReference w:type="default" r:id="rId7"/>
      <w:footerReference w:type="default" r:id="rId8"/>
      <w:pgSz w:w="12240" w:h="15840"/>
      <w:pgMar w:top="1417" w:right="1701" w:bottom="1417" w:left="1134" w:header="708" w:footer="430"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2346F" w14:textId="77777777" w:rsidR="003E4466" w:rsidRDefault="003E4466" w:rsidP="00AE0D97">
      <w:pPr>
        <w:spacing w:after="0" w:line="240" w:lineRule="auto"/>
      </w:pPr>
      <w:r>
        <w:separator/>
      </w:r>
    </w:p>
  </w:endnote>
  <w:endnote w:type="continuationSeparator" w:id="0">
    <w:p w14:paraId="31632DAC" w14:textId="77777777" w:rsidR="003E4466" w:rsidRDefault="003E4466" w:rsidP="00AE0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E0954" w14:textId="69E942FB" w:rsidR="00005FB9" w:rsidRDefault="00351427">
    <w:pPr>
      <w:pStyle w:val="Piedepgina"/>
    </w:pPr>
    <w:r>
      <w:rPr>
        <w:noProof/>
      </w:rPr>
      <w:drawing>
        <wp:anchor distT="0" distB="0" distL="114300" distR="114300" simplePos="0" relativeHeight="251661312" behindDoc="1" locked="0" layoutInCell="1" allowOverlap="1" wp14:anchorId="4E6E23C6" wp14:editId="79235FE6">
          <wp:simplePos x="0" y="0"/>
          <wp:positionH relativeFrom="page">
            <wp:align>right</wp:align>
          </wp:positionH>
          <wp:positionV relativeFrom="paragraph">
            <wp:posOffset>-201979</wp:posOffset>
          </wp:positionV>
          <wp:extent cx="7772400" cy="1079598"/>
          <wp:effectExtent l="0" t="0" r="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795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26B311" w14:textId="43689F7E" w:rsidR="00005FB9" w:rsidRPr="00005FB9" w:rsidRDefault="00005FB9">
    <w:pPr>
      <w:pStyle w:val="Piedepgina"/>
      <w:rPr>
        <w:sz w:val="16"/>
        <w:szCs w:val="16"/>
      </w:rPr>
    </w:pPr>
    <w:r w:rsidRPr="00AE0D97">
      <w:rPr>
        <w:noProof/>
      </w:rPr>
      <w:drawing>
        <wp:inline distT="0" distB="0" distL="0" distR="0" wp14:anchorId="46F8FFAF" wp14:editId="12E47D53">
          <wp:extent cx="90170" cy="85090"/>
          <wp:effectExtent l="0" t="0" r="5080" b="0"/>
          <wp:docPr id="990975650" name="Gráfico 990975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177890"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90170" cy="85090"/>
                  </a:xfrm>
                  <a:prstGeom prst="rect">
                    <a:avLst/>
                  </a:prstGeom>
                </pic:spPr>
              </pic:pic>
            </a:graphicData>
          </a:graphic>
        </wp:inline>
      </w:drawing>
    </w:r>
    <w:r>
      <w:rPr>
        <w:sz w:val="16"/>
        <w:szCs w:val="16"/>
      </w:rPr>
      <w:t xml:space="preserve">   </w:t>
    </w:r>
    <w:r w:rsidR="0003243C">
      <w:rPr>
        <w:sz w:val="16"/>
        <w:szCs w:val="16"/>
      </w:rPr>
      <w:t>contactenos</w:t>
    </w:r>
    <w:r w:rsidRPr="00005FB9">
      <w:rPr>
        <w:sz w:val="16"/>
        <w:szCs w:val="16"/>
      </w:rPr>
      <w:t>@bolivar.</w:t>
    </w:r>
    <w:r w:rsidR="0003243C">
      <w:rPr>
        <w:sz w:val="16"/>
        <w:szCs w:val="16"/>
      </w:rPr>
      <w:t>gov.co</w:t>
    </w:r>
  </w:p>
  <w:p w14:paraId="662CFAC4" w14:textId="0F5E49E0" w:rsidR="00AE0D97" w:rsidRPr="00005FB9" w:rsidRDefault="00005FB9">
    <w:pPr>
      <w:pStyle w:val="Piedepgina"/>
      <w:rPr>
        <w:sz w:val="16"/>
        <w:szCs w:val="16"/>
      </w:rPr>
    </w:pPr>
    <w:r w:rsidRPr="00005FB9">
      <w:rPr>
        <w:noProof/>
        <w:sz w:val="16"/>
        <w:szCs w:val="16"/>
      </w:rPr>
      <w:drawing>
        <wp:inline distT="0" distB="0" distL="0" distR="0" wp14:anchorId="7CEF5276" wp14:editId="7D28C00E">
          <wp:extent cx="90170" cy="90170"/>
          <wp:effectExtent l="0" t="0" r="5080" b="5080"/>
          <wp:docPr id="1101556421" name="Gráfico 1101556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653700" name=""/>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90170" cy="90170"/>
                  </a:xfrm>
                  <a:prstGeom prst="rect">
                    <a:avLst/>
                  </a:prstGeom>
                </pic:spPr>
              </pic:pic>
            </a:graphicData>
          </a:graphic>
        </wp:inline>
      </w:drawing>
    </w:r>
    <w:r>
      <w:rPr>
        <w:sz w:val="16"/>
        <w:szCs w:val="16"/>
      </w:rPr>
      <w:t xml:space="preserve">   </w:t>
    </w:r>
    <w:r w:rsidRPr="00005FB9">
      <w:rPr>
        <w:sz w:val="16"/>
        <w:szCs w:val="16"/>
      </w:rPr>
      <w:t>65685447 – 65684452</w:t>
    </w:r>
  </w:p>
  <w:p w14:paraId="668C0ADB" w14:textId="34BB8734" w:rsidR="00005FB9" w:rsidRPr="00005FB9" w:rsidRDefault="00351427">
    <w:pPr>
      <w:pStyle w:val="Piedepgina"/>
      <w:rPr>
        <w:sz w:val="16"/>
        <w:szCs w:val="16"/>
      </w:rPr>
    </w:pPr>
    <w:r>
      <w:rPr>
        <w:noProof/>
      </w:rPr>
      <w:drawing>
        <wp:anchor distT="0" distB="0" distL="114300" distR="114300" simplePos="0" relativeHeight="251662336" behindDoc="1" locked="0" layoutInCell="1" allowOverlap="1" wp14:anchorId="780AE506" wp14:editId="05721103">
          <wp:simplePos x="0" y="0"/>
          <wp:positionH relativeFrom="column">
            <wp:posOffset>5081954</wp:posOffset>
          </wp:positionH>
          <wp:positionV relativeFrom="paragraph">
            <wp:posOffset>18757</wp:posOffset>
          </wp:positionV>
          <wp:extent cx="1256030" cy="1460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6030" cy="1460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5FB9" w:rsidRPr="00005FB9">
      <w:rPr>
        <w:noProof/>
        <w:sz w:val="16"/>
        <w:szCs w:val="16"/>
      </w:rPr>
      <w:drawing>
        <wp:inline distT="0" distB="0" distL="0" distR="0" wp14:anchorId="35AA328B" wp14:editId="452989CF">
          <wp:extent cx="86438" cy="111034"/>
          <wp:effectExtent l="0" t="0" r="8890" b="3810"/>
          <wp:docPr id="1673902377" name="Gráfico 1673902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593100" nam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86864" cy="111581"/>
                  </a:xfrm>
                  <a:prstGeom prst="rect">
                    <a:avLst/>
                  </a:prstGeom>
                </pic:spPr>
              </pic:pic>
            </a:graphicData>
          </a:graphic>
        </wp:inline>
      </w:drawing>
    </w:r>
    <w:r w:rsidR="00005FB9">
      <w:rPr>
        <w:sz w:val="16"/>
        <w:szCs w:val="16"/>
      </w:rPr>
      <w:t xml:space="preserve">   </w:t>
    </w:r>
    <w:r w:rsidR="00005FB9" w:rsidRPr="00005FB9">
      <w:rPr>
        <w:sz w:val="16"/>
        <w:szCs w:val="16"/>
      </w:rPr>
      <w:t>Vía Cartagena-Turbaco Km 3, Sector El Cortijo, Bolívar-Colombia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669E0" w14:textId="77777777" w:rsidR="003E4466" w:rsidRDefault="003E4466" w:rsidP="00AE0D97">
      <w:pPr>
        <w:spacing w:after="0" w:line="240" w:lineRule="auto"/>
      </w:pPr>
      <w:r>
        <w:separator/>
      </w:r>
    </w:p>
  </w:footnote>
  <w:footnote w:type="continuationSeparator" w:id="0">
    <w:p w14:paraId="2E185437" w14:textId="77777777" w:rsidR="003E4466" w:rsidRDefault="003E4466" w:rsidP="00AE0D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358F5" w14:textId="4857A11B" w:rsidR="00351427" w:rsidRDefault="00351427">
    <w:pPr>
      <w:pStyle w:val="Encabezado"/>
    </w:pPr>
    <w:r>
      <w:rPr>
        <w:noProof/>
      </w:rPr>
      <w:drawing>
        <wp:anchor distT="0" distB="0" distL="114300" distR="114300" simplePos="0" relativeHeight="251660288" behindDoc="1" locked="0" layoutInCell="1" allowOverlap="1" wp14:anchorId="66839AF3" wp14:editId="08D63F77">
          <wp:simplePos x="0" y="0"/>
          <wp:positionH relativeFrom="margin">
            <wp:posOffset>4678485</wp:posOffset>
          </wp:positionH>
          <wp:positionV relativeFrom="paragraph">
            <wp:posOffset>83185</wp:posOffset>
          </wp:positionV>
          <wp:extent cx="1548765" cy="467995"/>
          <wp:effectExtent l="0" t="0" r="0" b="825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8765" cy="467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6C8EBEFB" wp14:editId="2F1C3865">
          <wp:simplePos x="0" y="0"/>
          <wp:positionH relativeFrom="page">
            <wp:align>right</wp:align>
          </wp:positionH>
          <wp:positionV relativeFrom="paragraph">
            <wp:posOffset>-451485</wp:posOffset>
          </wp:positionV>
          <wp:extent cx="7772400" cy="163893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flipH="1">
                    <a:off x="0" y="0"/>
                    <a:ext cx="7772400" cy="16389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E188BE" w14:textId="55B133D4" w:rsidR="00330727" w:rsidRDefault="00351427" w:rsidP="00330727">
    <w:pPr>
      <w:pStyle w:val="Encabezado"/>
      <w:rPr>
        <w:rFonts w:ascii="Arial" w:hAnsi="Arial" w:cs="Arial"/>
        <w:b/>
        <w:color w:val="595959" w:themeColor="text1" w:themeTint="A6"/>
      </w:rPr>
    </w:pPr>
    <w:r w:rsidRPr="0043244F">
      <w:rPr>
        <w:rFonts w:ascii="Arial" w:hAnsi="Arial" w:cs="Arial"/>
        <w:b/>
        <w:color w:val="595959" w:themeColor="text1" w:themeTint="A6"/>
      </w:rPr>
      <w:t xml:space="preserve">SECRETARÍA </w:t>
    </w:r>
  </w:p>
  <w:p w14:paraId="448792BC" w14:textId="619DD160" w:rsidR="00330727" w:rsidRPr="0043244F" w:rsidRDefault="00330727" w:rsidP="00330727">
    <w:pPr>
      <w:pStyle w:val="Encabezado"/>
      <w:rPr>
        <w:rFonts w:ascii="Arial" w:hAnsi="Arial" w:cs="Arial"/>
        <w:b/>
        <w:color w:val="595959" w:themeColor="text1" w:themeTint="A6"/>
      </w:rPr>
    </w:pPr>
    <w:r>
      <w:rPr>
        <w:rFonts w:ascii="Arial" w:hAnsi="Arial" w:cs="Arial"/>
        <w:b/>
        <w:color w:val="595959" w:themeColor="text1" w:themeTint="A6"/>
      </w:rPr>
      <w:t>DE LAS TIC</w:t>
    </w:r>
  </w:p>
  <w:p w14:paraId="29FA779B" w14:textId="162B96DC" w:rsidR="00E27D0F" w:rsidRDefault="00351427">
    <w:pPr>
      <w:pStyle w:val="Encabezado"/>
    </w:pPr>
    <w:r>
      <w:rPr>
        <w:noProof/>
      </w:rPr>
      <w:drawing>
        <wp:anchor distT="0" distB="0" distL="114300" distR="114300" simplePos="0" relativeHeight="251659264" behindDoc="1" locked="0" layoutInCell="1" allowOverlap="1" wp14:anchorId="674E3694" wp14:editId="6674A73E">
          <wp:simplePos x="0" y="0"/>
          <wp:positionH relativeFrom="margin">
            <wp:align>left</wp:align>
          </wp:positionH>
          <wp:positionV relativeFrom="paragraph">
            <wp:posOffset>32635</wp:posOffset>
          </wp:positionV>
          <wp:extent cx="1978025" cy="1841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78025" cy="18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BDDC77" w14:textId="70214ECA" w:rsidR="00351427" w:rsidRDefault="00351427">
    <w:pPr>
      <w:pStyle w:val="Encabezado"/>
    </w:pPr>
  </w:p>
  <w:p w14:paraId="674B7E57" w14:textId="1164CBE9" w:rsidR="00351427" w:rsidRDefault="0035142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C73E4"/>
    <w:multiLevelType w:val="multilevel"/>
    <w:tmpl w:val="6FB26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B02997"/>
    <w:multiLevelType w:val="multilevel"/>
    <w:tmpl w:val="84AE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7947B0"/>
    <w:multiLevelType w:val="multilevel"/>
    <w:tmpl w:val="B7FCD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97378B"/>
    <w:multiLevelType w:val="multilevel"/>
    <w:tmpl w:val="18B0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9D1D40"/>
    <w:multiLevelType w:val="multilevel"/>
    <w:tmpl w:val="C720D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0864F0"/>
    <w:multiLevelType w:val="multilevel"/>
    <w:tmpl w:val="1534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C04F82"/>
    <w:multiLevelType w:val="multilevel"/>
    <w:tmpl w:val="EFEE3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2824D4"/>
    <w:multiLevelType w:val="multilevel"/>
    <w:tmpl w:val="4EF6AB00"/>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B92E06"/>
    <w:multiLevelType w:val="multilevel"/>
    <w:tmpl w:val="8F787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39492A"/>
    <w:multiLevelType w:val="multilevel"/>
    <w:tmpl w:val="1D580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1641767">
    <w:abstractNumId w:val="0"/>
  </w:num>
  <w:num w:numId="2" w16cid:durableId="780489289">
    <w:abstractNumId w:val="5"/>
  </w:num>
  <w:num w:numId="3" w16cid:durableId="793017633">
    <w:abstractNumId w:val="7"/>
  </w:num>
  <w:num w:numId="4" w16cid:durableId="1806660950">
    <w:abstractNumId w:val="4"/>
  </w:num>
  <w:num w:numId="5" w16cid:durableId="1081104084">
    <w:abstractNumId w:val="6"/>
  </w:num>
  <w:num w:numId="6" w16cid:durableId="1902016286">
    <w:abstractNumId w:val="9"/>
  </w:num>
  <w:num w:numId="7" w16cid:durableId="1965965173">
    <w:abstractNumId w:val="1"/>
  </w:num>
  <w:num w:numId="8" w16cid:durableId="64766470">
    <w:abstractNumId w:val="3"/>
  </w:num>
  <w:num w:numId="9" w16cid:durableId="1241716502">
    <w:abstractNumId w:val="2"/>
  </w:num>
  <w:num w:numId="10" w16cid:durableId="15639773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D97"/>
    <w:rsid w:val="00005FB9"/>
    <w:rsid w:val="0003243C"/>
    <w:rsid w:val="00073FAB"/>
    <w:rsid w:val="000833C5"/>
    <w:rsid w:val="000F28C6"/>
    <w:rsid w:val="000F52FB"/>
    <w:rsid w:val="00131580"/>
    <w:rsid w:val="001433C8"/>
    <w:rsid w:val="00176C4C"/>
    <w:rsid w:val="001A412F"/>
    <w:rsid w:val="001B0C73"/>
    <w:rsid w:val="00217434"/>
    <w:rsid w:val="00220EF3"/>
    <w:rsid w:val="002305C5"/>
    <w:rsid w:val="00327CD5"/>
    <w:rsid w:val="00330727"/>
    <w:rsid w:val="00351427"/>
    <w:rsid w:val="003801FD"/>
    <w:rsid w:val="003B5820"/>
    <w:rsid w:val="003C5581"/>
    <w:rsid w:val="003E4466"/>
    <w:rsid w:val="0043244F"/>
    <w:rsid w:val="00442901"/>
    <w:rsid w:val="00477B79"/>
    <w:rsid w:val="004B7044"/>
    <w:rsid w:val="00532B52"/>
    <w:rsid w:val="0055710B"/>
    <w:rsid w:val="0056365F"/>
    <w:rsid w:val="00573CA1"/>
    <w:rsid w:val="005B2DBD"/>
    <w:rsid w:val="005C60DC"/>
    <w:rsid w:val="005C703A"/>
    <w:rsid w:val="005F743D"/>
    <w:rsid w:val="00607347"/>
    <w:rsid w:val="0065093B"/>
    <w:rsid w:val="006B320C"/>
    <w:rsid w:val="006B7AAA"/>
    <w:rsid w:val="006C086F"/>
    <w:rsid w:val="006D3B32"/>
    <w:rsid w:val="00700C95"/>
    <w:rsid w:val="00713735"/>
    <w:rsid w:val="00716C96"/>
    <w:rsid w:val="0071749A"/>
    <w:rsid w:val="00757782"/>
    <w:rsid w:val="007F09E4"/>
    <w:rsid w:val="008232F1"/>
    <w:rsid w:val="0085732E"/>
    <w:rsid w:val="00864E65"/>
    <w:rsid w:val="008F5475"/>
    <w:rsid w:val="00920107"/>
    <w:rsid w:val="00935886"/>
    <w:rsid w:val="00943D1E"/>
    <w:rsid w:val="00984932"/>
    <w:rsid w:val="009A39A7"/>
    <w:rsid w:val="00A56DAE"/>
    <w:rsid w:val="00AA7CD1"/>
    <w:rsid w:val="00AE0D97"/>
    <w:rsid w:val="00B0252C"/>
    <w:rsid w:val="00B54B1C"/>
    <w:rsid w:val="00B76F90"/>
    <w:rsid w:val="00B834A8"/>
    <w:rsid w:val="00B9326F"/>
    <w:rsid w:val="00BC1D86"/>
    <w:rsid w:val="00C24AEA"/>
    <w:rsid w:val="00C2545A"/>
    <w:rsid w:val="00C30937"/>
    <w:rsid w:val="00C32F27"/>
    <w:rsid w:val="00C41699"/>
    <w:rsid w:val="00D11207"/>
    <w:rsid w:val="00DB2E97"/>
    <w:rsid w:val="00E27D0F"/>
    <w:rsid w:val="00F40360"/>
    <w:rsid w:val="00F736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24D1A"/>
  <w15:chartTrackingRefBased/>
  <w15:docId w15:val="{80D0ED53-2516-42D1-AE2F-373D759E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005F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C309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0D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0D97"/>
  </w:style>
  <w:style w:type="paragraph" w:styleId="Piedepgina">
    <w:name w:val="footer"/>
    <w:basedOn w:val="Normal"/>
    <w:link w:val="PiedepginaCar"/>
    <w:uiPriority w:val="99"/>
    <w:unhideWhenUsed/>
    <w:rsid w:val="00AE0D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0D97"/>
  </w:style>
  <w:style w:type="character" w:customStyle="1" w:styleId="Ttulo2Car">
    <w:name w:val="Título 2 Car"/>
    <w:basedOn w:val="Fuentedeprrafopredeter"/>
    <w:link w:val="Ttulo2"/>
    <w:uiPriority w:val="9"/>
    <w:rsid w:val="00005FB9"/>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005FB9"/>
    <w:rPr>
      <w:color w:val="0563C1" w:themeColor="hyperlink"/>
      <w:u w:val="single"/>
    </w:rPr>
  </w:style>
  <w:style w:type="character" w:styleId="Mencinsinresolver">
    <w:name w:val="Unresolved Mention"/>
    <w:basedOn w:val="Fuentedeprrafopredeter"/>
    <w:uiPriority w:val="99"/>
    <w:semiHidden/>
    <w:unhideWhenUsed/>
    <w:rsid w:val="00005FB9"/>
    <w:rPr>
      <w:color w:val="605E5C"/>
      <w:shd w:val="clear" w:color="auto" w:fill="E1DFDD"/>
    </w:rPr>
  </w:style>
  <w:style w:type="paragraph" w:styleId="Sinespaciado">
    <w:name w:val="No Spacing"/>
    <w:link w:val="SinespaciadoCar"/>
    <w:uiPriority w:val="1"/>
    <w:qFormat/>
    <w:rsid w:val="001A412F"/>
    <w:pPr>
      <w:spacing w:after="0" w:line="240" w:lineRule="auto"/>
    </w:pPr>
    <w:rPr>
      <w:rFonts w:eastAsiaTheme="minorEastAsia"/>
      <w:kern w:val="0"/>
      <w:lang w:eastAsia="es-CO"/>
      <w14:ligatures w14:val="none"/>
    </w:rPr>
  </w:style>
  <w:style w:type="character" w:customStyle="1" w:styleId="SinespaciadoCar">
    <w:name w:val="Sin espaciado Car"/>
    <w:basedOn w:val="Fuentedeprrafopredeter"/>
    <w:link w:val="Sinespaciado"/>
    <w:uiPriority w:val="1"/>
    <w:rsid w:val="001A412F"/>
    <w:rPr>
      <w:rFonts w:eastAsiaTheme="minorEastAsia"/>
      <w:kern w:val="0"/>
      <w:lang w:eastAsia="es-CO"/>
      <w14:ligatures w14:val="none"/>
    </w:rPr>
  </w:style>
  <w:style w:type="character" w:customStyle="1" w:styleId="Ttulo3Car">
    <w:name w:val="Título 3 Car"/>
    <w:basedOn w:val="Fuentedeprrafopredeter"/>
    <w:link w:val="Ttulo3"/>
    <w:uiPriority w:val="9"/>
    <w:rsid w:val="00C30937"/>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C30937"/>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styleId="Textoennegrita">
    <w:name w:val="Strong"/>
    <w:basedOn w:val="Fuentedeprrafopredeter"/>
    <w:uiPriority w:val="22"/>
    <w:qFormat/>
    <w:rsid w:val="00C30937"/>
    <w:rPr>
      <w:b/>
      <w:bCs/>
    </w:rPr>
  </w:style>
  <w:style w:type="table" w:styleId="Tablaconcuadrcula">
    <w:name w:val="Table Grid"/>
    <w:basedOn w:val="Tablanormal"/>
    <w:uiPriority w:val="39"/>
    <w:rsid w:val="0071749A"/>
    <w:pPr>
      <w:spacing w:after="0" w:line="240" w:lineRule="auto"/>
    </w:pPr>
    <w:rPr>
      <w:rFonts w:ascii="Calibri" w:eastAsia="Calibri" w:hAnsi="Calibri" w:cs="Calibri"/>
      <w:kern w:val="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65093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004192">
      <w:bodyDiv w:val="1"/>
      <w:marLeft w:val="0"/>
      <w:marRight w:val="0"/>
      <w:marTop w:val="0"/>
      <w:marBottom w:val="0"/>
      <w:divBdr>
        <w:top w:val="none" w:sz="0" w:space="0" w:color="auto"/>
        <w:left w:val="none" w:sz="0" w:space="0" w:color="auto"/>
        <w:bottom w:val="none" w:sz="0" w:space="0" w:color="auto"/>
        <w:right w:val="none" w:sz="0" w:space="0" w:color="auto"/>
      </w:divBdr>
    </w:div>
    <w:div w:id="1231576750">
      <w:bodyDiv w:val="1"/>
      <w:marLeft w:val="0"/>
      <w:marRight w:val="0"/>
      <w:marTop w:val="0"/>
      <w:marBottom w:val="0"/>
      <w:divBdr>
        <w:top w:val="none" w:sz="0" w:space="0" w:color="auto"/>
        <w:left w:val="none" w:sz="0" w:space="0" w:color="auto"/>
        <w:bottom w:val="none" w:sz="0" w:space="0" w:color="auto"/>
        <w:right w:val="none" w:sz="0" w:space="0" w:color="auto"/>
      </w:divBdr>
    </w:div>
    <w:div w:id="1232538756">
      <w:bodyDiv w:val="1"/>
      <w:marLeft w:val="0"/>
      <w:marRight w:val="0"/>
      <w:marTop w:val="0"/>
      <w:marBottom w:val="0"/>
      <w:divBdr>
        <w:top w:val="none" w:sz="0" w:space="0" w:color="auto"/>
        <w:left w:val="none" w:sz="0" w:space="0" w:color="auto"/>
        <w:bottom w:val="none" w:sz="0" w:space="0" w:color="auto"/>
        <w:right w:val="none" w:sz="0" w:space="0" w:color="auto"/>
      </w:divBdr>
    </w:div>
    <w:div w:id="1334449299">
      <w:bodyDiv w:val="1"/>
      <w:marLeft w:val="0"/>
      <w:marRight w:val="0"/>
      <w:marTop w:val="0"/>
      <w:marBottom w:val="0"/>
      <w:divBdr>
        <w:top w:val="none" w:sz="0" w:space="0" w:color="auto"/>
        <w:left w:val="none" w:sz="0" w:space="0" w:color="auto"/>
        <w:bottom w:val="none" w:sz="0" w:space="0" w:color="auto"/>
        <w:right w:val="none" w:sz="0" w:space="0" w:color="auto"/>
      </w:divBdr>
    </w:div>
    <w:div w:id="175073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11.svg"/><Relationship Id="rId3" Type="http://schemas.openxmlformats.org/officeDocument/2006/relationships/image" Target="media/image6.svg"/><Relationship Id="rId7" Type="http://schemas.openxmlformats.org/officeDocument/2006/relationships/image" Target="media/image10.png"/><Relationship Id="rId2" Type="http://schemas.openxmlformats.org/officeDocument/2006/relationships/image" Target="media/image5.png"/><Relationship Id="rId1" Type="http://schemas.openxmlformats.org/officeDocument/2006/relationships/image" Target="media/image4.png"/><Relationship Id="rId6" Type="http://schemas.openxmlformats.org/officeDocument/2006/relationships/image" Target="media/image9.png"/><Relationship Id="rId5" Type="http://schemas.openxmlformats.org/officeDocument/2006/relationships/image" Target="media/image8.svg"/><Relationship Id="rId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6</Pages>
  <Words>2105</Words>
  <Characters>11578</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Dario Adolfo Barros Molina</dc:creator>
  <cp:keywords/>
  <dc:description/>
  <cp:lastModifiedBy>Tatiana Margarita Insignares De La Cruz</cp:lastModifiedBy>
  <cp:revision>63</cp:revision>
  <dcterms:created xsi:type="dcterms:W3CDTF">2024-01-03T13:05:00Z</dcterms:created>
  <dcterms:modified xsi:type="dcterms:W3CDTF">2025-09-10T16:31:00Z</dcterms:modified>
</cp:coreProperties>
</file>